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E4" w:rsidRDefault="00596EE4" w:rsidP="00596EE4">
      <w:pPr>
        <w:autoSpaceDE w:val="0"/>
        <w:autoSpaceDN w:val="0"/>
        <w:adjustRightInd w:val="0"/>
        <w:jc w:val="center"/>
        <w:rPr>
          <w:b/>
          <w:bCs/>
        </w:rPr>
      </w:pPr>
      <w:r>
        <w:rPr>
          <w:b/>
          <w:bCs/>
        </w:rPr>
        <w:t>СИЛЛАБУС</w:t>
      </w:r>
    </w:p>
    <w:p w:rsidR="00596EE4" w:rsidRDefault="00B41BAB" w:rsidP="00596EE4">
      <w:pPr>
        <w:jc w:val="center"/>
        <w:rPr>
          <w:b/>
          <w:bCs/>
        </w:rPr>
      </w:pPr>
      <w:r>
        <w:rPr>
          <w:b/>
          <w:bCs/>
          <w:lang w:val="kk-KZ"/>
        </w:rPr>
        <w:t xml:space="preserve">3 </w:t>
      </w:r>
      <w:r>
        <w:rPr>
          <w:b/>
          <w:bCs/>
        </w:rPr>
        <w:t>семестр 2107 – 2018</w:t>
      </w:r>
      <w:r>
        <w:rPr>
          <w:b/>
          <w:bCs/>
          <w:lang w:val="kk-KZ"/>
        </w:rPr>
        <w:t xml:space="preserve"> </w:t>
      </w:r>
      <w:r w:rsidR="00596EE4">
        <w:rPr>
          <w:b/>
          <w:bCs/>
          <w:lang w:val="kk-KZ"/>
        </w:rPr>
        <w:t>оқу жылы</w:t>
      </w:r>
    </w:p>
    <w:p w:rsidR="00596EE4" w:rsidRDefault="00596EE4" w:rsidP="00596EE4">
      <w:pPr>
        <w:jc w:val="center"/>
        <w:rPr>
          <w:b/>
          <w:bCs/>
        </w:rPr>
      </w:pPr>
    </w:p>
    <w:p w:rsidR="00596EE4" w:rsidRDefault="00596EE4" w:rsidP="00596EE4">
      <w:pPr>
        <w:rPr>
          <w:b/>
        </w:rPr>
      </w:pPr>
      <w:r>
        <w:rPr>
          <w:b/>
          <w:lang w:val="kk-KZ"/>
        </w:rPr>
        <w:t>Курс бойынша академиялық ақпарат</w:t>
      </w:r>
    </w:p>
    <w:p w:rsidR="00596EE4" w:rsidRDefault="00596EE4" w:rsidP="00596EE4"/>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425"/>
        <w:gridCol w:w="975"/>
        <w:gridCol w:w="1400"/>
      </w:tblGrid>
      <w:tr w:rsidR="00596EE4" w:rsidTr="00A401E8">
        <w:trPr>
          <w:trHeight w:val="265"/>
        </w:trPr>
        <w:tc>
          <w:tcPr>
            <w:tcW w:w="1668" w:type="dxa"/>
            <w:vMerge w:val="restart"/>
            <w:tcBorders>
              <w:top w:val="single" w:sz="4" w:space="0" w:color="000000"/>
              <w:left w:val="single" w:sz="4" w:space="0" w:color="000000"/>
              <w:bottom w:val="single" w:sz="4" w:space="0" w:color="000000"/>
              <w:right w:val="single" w:sz="4" w:space="0" w:color="000000"/>
            </w:tcBorders>
            <w:hideMark/>
          </w:tcPr>
          <w:p w:rsidR="00596EE4" w:rsidRPr="00521B63" w:rsidRDefault="00596EE4" w:rsidP="00A401E8">
            <w:pPr>
              <w:autoSpaceDE w:val="0"/>
              <w:autoSpaceDN w:val="0"/>
              <w:adjustRightInd w:val="0"/>
              <w:rPr>
                <w:bCs/>
                <w:lang w:val="kk-KZ"/>
              </w:rPr>
            </w:pPr>
            <w:r>
              <w:rPr>
                <w:bCs/>
                <w:lang w:val="kk-KZ"/>
              </w:rPr>
              <w:t>Пәннің к</w:t>
            </w:r>
            <w:r>
              <w:rPr>
                <w:bCs/>
              </w:rPr>
              <w:t>од</w:t>
            </w:r>
            <w:r>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596EE4" w:rsidRPr="00521B63" w:rsidRDefault="00596EE4" w:rsidP="00A401E8">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596EE4" w:rsidRPr="00521B63" w:rsidRDefault="00596EE4" w:rsidP="00A401E8">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en-US"/>
              </w:rPr>
              <w:t>ECTS</w:t>
            </w:r>
          </w:p>
        </w:tc>
      </w:tr>
      <w:tr w:rsidR="00596EE4" w:rsidTr="00A401E8">
        <w:trPr>
          <w:trHeight w:val="265"/>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96EE4" w:rsidRDefault="00596EE4" w:rsidP="00A401E8">
            <w:pPr>
              <w:rPr>
                <w:bC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596EE4" w:rsidRDefault="00596EE4" w:rsidP="00A401E8">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96EE4" w:rsidRDefault="00596EE4" w:rsidP="00A401E8">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jc w:val="center"/>
              <w:rPr>
                <w:bCs/>
              </w:rPr>
            </w:pPr>
            <w:proofErr w:type="spellStart"/>
            <w:r>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jc w:val="center"/>
              <w:rPr>
                <w:bCs/>
              </w:rPr>
            </w:pPr>
            <w:proofErr w:type="spellStart"/>
            <w:r>
              <w:rPr>
                <w:bCs/>
              </w:rPr>
              <w:t>Лаб</w:t>
            </w:r>
            <w:proofErr w:type="spell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596EE4" w:rsidRDefault="00596EE4" w:rsidP="00A401E8">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596EE4" w:rsidRDefault="00596EE4" w:rsidP="00A401E8">
            <w:pPr>
              <w:rPr>
                <w:bCs/>
              </w:rPr>
            </w:pPr>
          </w:p>
        </w:tc>
      </w:tr>
      <w:tr w:rsidR="00596EE4" w:rsidTr="00A401E8">
        <w:tc>
          <w:tcPr>
            <w:tcW w:w="1668" w:type="dxa"/>
            <w:tcBorders>
              <w:top w:val="single" w:sz="4" w:space="0" w:color="000000"/>
              <w:left w:val="single" w:sz="4" w:space="0" w:color="000000"/>
              <w:bottom w:val="single" w:sz="4" w:space="0" w:color="000000"/>
              <w:right w:val="single" w:sz="4" w:space="0" w:color="000000"/>
            </w:tcBorders>
          </w:tcPr>
          <w:p w:rsidR="00596EE4" w:rsidRDefault="00624EE0" w:rsidP="00A401E8">
            <w:pPr>
              <w:autoSpaceDE w:val="0"/>
              <w:autoSpaceDN w:val="0"/>
              <w:adjustRightInd w:val="0"/>
              <w:jc w:val="center"/>
              <w:rPr>
                <w:bCs/>
              </w:rPr>
            </w:pPr>
            <w:r>
              <w:rPr>
                <w:sz w:val="28"/>
                <w:szCs w:val="28"/>
                <w:lang w:val="kk-KZ"/>
              </w:rPr>
              <w:t>M</w:t>
            </w:r>
            <w:r w:rsidR="00B41BAB">
              <w:rPr>
                <w:sz w:val="28"/>
                <w:szCs w:val="28"/>
                <w:lang w:val="kk-KZ"/>
              </w:rPr>
              <w:t>В212</w:t>
            </w:r>
          </w:p>
        </w:tc>
        <w:tc>
          <w:tcPr>
            <w:tcW w:w="1842" w:type="dxa"/>
            <w:gridSpan w:val="2"/>
            <w:tcBorders>
              <w:top w:val="single" w:sz="4" w:space="0" w:color="000000"/>
              <w:left w:val="single" w:sz="4" w:space="0" w:color="000000"/>
              <w:bottom w:val="single" w:sz="4" w:space="0" w:color="000000"/>
              <w:right w:val="single" w:sz="4" w:space="0" w:color="000000"/>
            </w:tcBorders>
          </w:tcPr>
          <w:p w:rsidR="00596EE4" w:rsidRDefault="00B41BAB" w:rsidP="00B41BAB">
            <w:pPr>
              <w:autoSpaceDE w:val="0"/>
              <w:autoSpaceDN w:val="0"/>
              <w:adjustRightInd w:val="0"/>
            </w:pPr>
            <w:r w:rsidRPr="00BF6FFF">
              <w:rPr>
                <w:sz w:val="20"/>
                <w:szCs w:val="20"/>
                <w:lang w:val="kk-KZ" w:eastAsia="ko-KR"/>
              </w:rPr>
              <w:t>Микроорганизмдер биотехнология негіздері</w:t>
            </w:r>
          </w:p>
        </w:tc>
        <w:tc>
          <w:tcPr>
            <w:tcW w:w="709" w:type="dxa"/>
            <w:tcBorders>
              <w:top w:val="single" w:sz="4" w:space="0" w:color="000000"/>
              <w:left w:val="single" w:sz="4" w:space="0" w:color="000000"/>
              <w:bottom w:val="single" w:sz="4" w:space="0" w:color="000000"/>
              <w:right w:val="single" w:sz="4" w:space="0" w:color="000000"/>
            </w:tcBorders>
          </w:tcPr>
          <w:p w:rsidR="00596EE4" w:rsidRDefault="00B41BAB" w:rsidP="00A401E8">
            <w:pPr>
              <w:autoSpaceDE w:val="0"/>
              <w:autoSpaceDN w:val="0"/>
              <w:adjustRightInd w:val="0"/>
              <w:jc w:val="center"/>
            </w:pPr>
            <w:r w:rsidRPr="00BF6FFF">
              <w:rPr>
                <w:sz w:val="20"/>
                <w:szCs w:val="20"/>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596EE4" w:rsidRPr="00B41BAB" w:rsidRDefault="00B41BAB" w:rsidP="00A401E8">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596EE4" w:rsidRDefault="00596EE4" w:rsidP="00A401E8">
            <w:pPr>
              <w:autoSpaceDE w:val="0"/>
              <w:autoSpaceDN w:val="0"/>
              <w:adjustRightInd w:val="0"/>
              <w:jc w:val="center"/>
            </w:pPr>
          </w:p>
        </w:tc>
        <w:tc>
          <w:tcPr>
            <w:tcW w:w="945" w:type="dxa"/>
            <w:tcBorders>
              <w:top w:val="single" w:sz="4" w:space="0" w:color="000000"/>
              <w:left w:val="single" w:sz="4" w:space="0" w:color="000000"/>
              <w:bottom w:val="single" w:sz="4" w:space="0" w:color="000000"/>
              <w:right w:val="single" w:sz="4" w:space="0" w:color="000000"/>
            </w:tcBorders>
          </w:tcPr>
          <w:p w:rsidR="00596EE4" w:rsidRPr="00B41BAB" w:rsidRDefault="00B41BAB" w:rsidP="00A401E8">
            <w:pPr>
              <w:autoSpaceDE w:val="0"/>
              <w:autoSpaceDN w:val="0"/>
              <w:adjustRightInd w:val="0"/>
              <w:jc w:val="center"/>
              <w:rPr>
                <w:lang w:val="kk-KZ"/>
              </w:rPr>
            </w:pPr>
            <w:r>
              <w:rPr>
                <w:lang w:val="kk-KZ"/>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596EE4" w:rsidRPr="00B41BAB" w:rsidRDefault="00B41BAB" w:rsidP="00A401E8">
            <w:pPr>
              <w:autoSpaceDE w:val="0"/>
              <w:autoSpaceDN w:val="0"/>
              <w:adjustRightInd w:val="0"/>
              <w:jc w:val="center"/>
              <w:rPr>
                <w:lang w:val="kk-KZ"/>
              </w:rPr>
            </w:pPr>
            <w:r>
              <w:rPr>
                <w:lang w:val="kk-KZ"/>
              </w:rPr>
              <w:t xml:space="preserve">2 (1+0+1) </w:t>
            </w:r>
          </w:p>
        </w:tc>
        <w:tc>
          <w:tcPr>
            <w:tcW w:w="1400" w:type="dxa"/>
            <w:tcBorders>
              <w:top w:val="single" w:sz="4" w:space="0" w:color="000000"/>
              <w:left w:val="single" w:sz="4" w:space="0" w:color="000000"/>
              <w:bottom w:val="single" w:sz="4" w:space="0" w:color="000000"/>
              <w:right w:val="single" w:sz="4" w:space="0" w:color="000000"/>
            </w:tcBorders>
          </w:tcPr>
          <w:p w:rsidR="00596EE4" w:rsidRPr="00624EE0" w:rsidRDefault="00B41BAB" w:rsidP="00A401E8">
            <w:pPr>
              <w:autoSpaceDE w:val="0"/>
              <w:autoSpaceDN w:val="0"/>
              <w:adjustRightInd w:val="0"/>
              <w:jc w:val="center"/>
              <w:rPr>
                <w:lang w:val="kk-KZ"/>
              </w:rPr>
            </w:pPr>
            <w:r w:rsidRPr="00624EE0">
              <w:rPr>
                <w:lang w:val="kk-KZ"/>
              </w:rPr>
              <w:t>3</w:t>
            </w:r>
          </w:p>
        </w:tc>
      </w:tr>
      <w:tr w:rsidR="00596EE4" w:rsidTr="00A401E8">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kk-KZ"/>
              </w:rPr>
              <w:t>Дәріскер</w:t>
            </w:r>
            <w:r>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596EE4" w:rsidRDefault="00596EE4" w:rsidP="00A401E8">
            <w:pPr>
              <w:jc w:val="both"/>
            </w:pPr>
            <w:proofErr w:type="spellStart"/>
            <w:r w:rsidRPr="00521B63">
              <w:rPr>
                <w:bCs/>
              </w:rPr>
              <w:t>Аты-жөні</w:t>
            </w:r>
            <w:proofErr w:type="spellEnd"/>
            <w:r w:rsidRPr="00521B63">
              <w:rPr>
                <w:bCs/>
              </w:rPr>
              <w:t xml:space="preserve">, </w:t>
            </w:r>
            <w:proofErr w:type="spellStart"/>
            <w:r w:rsidRPr="00521B63">
              <w:rPr>
                <w:bCs/>
              </w:rPr>
              <w:t>тегі</w:t>
            </w:r>
            <w:proofErr w:type="spellEnd"/>
            <w:r w:rsidRPr="00521B63">
              <w:rPr>
                <w:bCs/>
              </w:rPr>
              <w:t xml:space="preserve">, </w:t>
            </w:r>
            <w:proofErr w:type="spellStart"/>
            <w:r w:rsidRPr="00521B63">
              <w:rPr>
                <w:bCs/>
              </w:rPr>
              <w:t>ғылыми</w:t>
            </w:r>
            <w:proofErr w:type="spellEnd"/>
            <w:r w:rsidRPr="00521B63">
              <w:rPr>
                <w:bCs/>
              </w:rPr>
              <w:t xml:space="preserve"> </w:t>
            </w:r>
            <w:proofErr w:type="spellStart"/>
            <w:r w:rsidRPr="00521B63">
              <w:rPr>
                <w:bCs/>
              </w:rPr>
              <w:t>дәрежесі</w:t>
            </w:r>
            <w:proofErr w:type="spellEnd"/>
            <w:r w:rsidRPr="00521B63">
              <w:rPr>
                <w:bCs/>
              </w:rPr>
              <w:t xml:space="preserve">, </w:t>
            </w:r>
            <w:proofErr w:type="spellStart"/>
            <w:r w:rsidRPr="00521B63">
              <w:rPr>
                <w:bCs/>
              </w:rPr>
              <w:t>ғылыми</w:t>
            </w:r>
            <w:proofErr w:type="spellEnd"/>
            <w:r w:rsidRPr="00521B63">
              <w:rPr>
                <w:bCs/>
              </w:rPr>
              <w:t xml:space="preserve"> </w:t>
            </w:r>
            <w:proofErr w:type="spellStart"/>
            <w:r w:rsidRPr="00521B63">
              <w:rPr>
                <w:bCs/>
              </w:rPr>
              <w:t>атағы</w:t>
            </w:r>
            <w:proofErr w:type="spellEnd"/>
            <w:r w:rsidRPr="00521B63">
              <w:rPr>
                <w:bCs/>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lang w:val="kk-KZ"/>
              </w:rPr>
            </w:pPr>
            <w:r>
              <w:rPr>
                <w:bCs/>
              </w:rPr>
              <w:t>Офис-</w:t>
            </w:r>
            <w:r>
              <w:rPr>
                <w:bCs/>
                <w:lang w:val="kk-KZ"/>
              </w:rPr>
              <w:t>сағаты</w:t>
            </w:r>
          </w:p>
          <w:p w:rsidR="00B41BAB" w:rsidRDefault="00B41BAB" w:rsidP="00B41BAB">
            <w:pPr>
              <w:autoSpaceDE w:val="0"/>
              <w:autoSpaceDN w:val="0"/>
              <w:adjustRightInd w:val="0"/>
              <w:jc w:val="center"/>
              <w:rPr>
                <w:bC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jc w:val="center"/>
              <w:rPr>
                <w:lang w:val="kk-KZ"/>
              </w:rPr>
            </w:pPr>
            <w:r>
              <w:rPr>
                <w:lang w:val="kk-KZ"/>
              </w:rPr>
              <w:t>Сабақ кестесі бойынша</w:t>
            </w:r>
          </w:p>
          <w:p w:rsidR="00B41BAB" w:rsidRDefault="00B41BAB" w:rsidP="00A401E8">
            <w:pPr>
              <w:autoSpaceDE w:val="0"/>
              <w:autoSpaceDN w:val="0"/>
              <w:adjustRightInd w:val="0"/>
              <w:jc w:val="center"/>
            </w:pPr>
            <w:r w:rsidRPr="00095F62">
              <w:rPr>
                <w:bCs/>
                <w:sz w:val="22"/>
                <w:szCs w:val="22"/>
                <w:lang w:val="kk-KZ"/>
              </w:rPr>
              <w:t>504, 506</w:t>
            </w:r>
          </w:p>
        </w:tc>
      </w:tr>
      <w:tr w:rsidR="00596EE4" w:rsidRPr="00F83DFB" w:rsidTr="00624EE0">
        <w:trPr>
          <w:trHeight w:val="317"/>
        </w:trPr>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596EE4" w:rsidRPr="00B41BAB" w:rsidRDefault="00596EE4" w:rsidP="00624EE0">
            <w:pPr>
              <w:jc w:val="both"/>
              <w:rPr>
                <w:lang w:val="en-US"/>
              </w:rPr>
            </w:pPr>
            <w:r>
              <w:rPr>
                <w:lang w:val="de-CH"/>
              </w:rPr>
              <w:t>E</w:t>
            </w:r>
            <w:r w:rsidRPr="00B41BAB">
              <w:rPr>
                <w:lang w:val="en-US"/>
              </w:rPr>
              <w:t>-</w:t>
            </w:r>
            <w:proofErr w:type="spellStart"/>
            <w:r>
              <w:rPr>
                <w:lang w:val="de-CH"/>
              </w:rPr>
              <w:t>mail</w:t>
            </w:r>
            <w:proofErr w:type="spellEnd"/>
            <w:r w:rsidRPr="00B41BAB">
              <w:rPr>
                <w:lang w:val="en-US"/>
              </w:rPr>
              <w:t xml:space="preserve">: </w:t>
            </w:r>
            <w:r w:rsidR="00B41BAB" w:rsidRPr="00095F62">
              <w:rPr>
                <w:sz w:val="22"/>
                <w:szCs w:val="22"/>
                <w:lang w:val="en-US"/>
              </w:rPr>
              <w:t>ramza05@mail.ru</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596EE4" w:rsidRPr="00B41BAB" w:rsidRDefault="00596EE4" w:rsidP="00A401E8">
            <w:pPr>
              <w:rPr>
                <w:bCs/>
                <w:lang w:val="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596EE4" w:rsidRPr="00B41BAB" w:rsidRDefault="00596EE4" w:rsidP="00A401E8">
            <w:pPr>
              <w:rPr>
                <w:lang w:val="en-US"/>
              </w:rPr>
            </w:pPr>
          </w:p>
        </w:tc>
      </w:tr>
      <w:tr w:rsidR="00596EE4" w:rsidTr="00A401E8">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r>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596EE4" w:rsidRDefault="00596EE4" w:rsidP="00B41BAB">
            <w:pPr>
              <w:ind w:firstLine="374"/>
              <w:jc w:val="both"/>
            </w:pPr>
            <w:r>
              <w:t xml:space="preserve">Телефон: </w:t>
            </w:r>
            <w:r w:rsidR="00B41BAB" w:rsidRPr="00095F62">
              <w:rPr>
                <w:sz w:val="22"/>
                <w:szCs w:val="22"/>
                <w:lang w:val="en-US"/>
              </w:rPr>
              <w:t>8-705-448-98-62</w:t>
            </w:r>
          </w:p>
          <w:p w:rsidR="00596EE4" w:rsidRDefault="00596EE4" w:rsidP="00A401E8">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596EE4" w:rsidRDefault="00596EE4" w:rsidP="00A401E8">
            <w:pPr>
              <w:autoSpaceDE w:val="0"/>
              <w:autoSpaceDN w:val="0"/>
              <w:adjustRightInd w:val="0"/>
              <w:rPr>
                <w:bCs/>
              </w:rPr>
            </w:pPr>
            <w:r>
              <w:rPr>
                <w:bCs/>
              </w:rPr>
              <w:t xml:space="preserve">Аудитория </w:t>
            </w:r>
          </w:p>
          <w:p w:rsidR="00596EE4" w:rsidRPr="00B41BAB" w:rsidRDefault="00596EE4" w:rsidP="00B41BAB">
            <w:pPr>
              <w:autoSpaceDE w:val="0"/>
              <w:autoSpaceDN w:val="0"/>
              <w:adjustRightInd w:val="0"/>
              <w:jc w:val="center"/>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596EE4" w:rsidRDefault="00B41BAB" w:rsidP="00A401E8">
            <w:pPr>
              <w:autoSpaceDE w:val="0"/>
              <w:autoSpaceDN w:val="0"/>
              <w:adjustRightInd w:val="0"/>
              <w:jc w:val="center"/>
            </w:pPr>
            <w:r>
              <w:rPr>
                <w:bCs/>
                <w:lang w:val="kk-KZ"/>
              </w:rPr>
              <w:t>БАЗ 3</w:t>
            </w:r>
          </w:p>
        </w:tc>
      </w:tr>
      <w:tr w:rsidR="00596EE4" w:rsidTr="00A401E8">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rPr>
              <w:t>Ассистент</w:t>
            </w:r>
          </w:p>
          <w:p w:rsidR="00596EE4" w:rsidRDefault="00596EE4" w:rsidP="00A401E8">
            <w:pPr>
              <w:autoSpaceDE w:val="0"/>
              <w:autoSpaceDN w:val="0"/>
              <w:adjustRightInd w:val="0"/>
              <w:rPr>
                <w:bCs/>
              </w:rPr>
            </w:pPr>
            <w:r>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596EE4" w:rsidRDefault="00596EE4" w:rsidP="00A401E8">
            <w:pPr>
              <w:jc w:val="both"/>
              <w:rPr>
                <w:bCs/>
              </w:rPr>
            </w:pPr>
            <w:proofErr w:type="spellStart"/>
            <w:r w:rsidRPr="0066257A">
              <w:rPr>
                <w:bCs/>
              </w:rPr>
              <w:t>Аты-жөні</w:t>
            </w:r>
            <w:proofErr w:type="spellEnd"/>
            <w:r w:rsidRPr="0066257A">
              <w:rPr>
                <w:bCs/>
              </w:rPr>
              <w:t xml:space="preserve">, </w:t>
            </w:r>
            <w:proofErr w:type="spellStart"/>
            <w:r w:rsidRPr="0066257A">
              <w:rPr>
                <w:bCs/>
              </w:rPr>
              <w:t>тегі</w:t>
            </w:r>
            <w:proofErr w:type="spellEnd"/>
            <w:r w:rsidRPr="0066257A">
              <w:rPr>
                <w:bCs/>
              </w:rPr>
              <w:t xml:space="preserve">, </w:t>
            </w:r>
            <w:proofErr w:type="spellStart"/>
            <w:r w:rsidRPr="0066257A">
              <w:rPr>
                <w:bCs/>
              </w:rPr>
              <w:t>ғылыми</w:t>
            </w:r>
            <w:proofErr w:type="spellEnd"/>
            <w:r w:rsidRPr="0066257A">
              <w:rPr>
                <w:bCs/>
              </w:rPr>
              <w:t xml:space="preserve"> </w:t>
            </w:r>
            <w:proofErr w:type="spellStart"/>
            <w:r w:rsidRPr="0066257A">
              <w:rPr>
                <w:bCs/>
              </w:rPr>
              <w:t>дәрежесі</w:t>
            </w:r>
            <w:proofErr w:type="spellEnd"/>
            <w:r w:rsidRPr="0066257A">
              <w:rPr>
                <w:bCs/>
              </w:rPr>
              <w:t xml:space="preserve">, </w:t>
            </w:r>
            <w:proofErr w:type="spellStart"/>
            <w:r w:rsidRPr="0066257A">
              <w:rPr>
                <w:bCs/>
              </w:rPr>
              <w:t>ғылыми</w:t>
            </w:r>
            <w:proofErr w:type="spellEnd"/>
            <w:r w:rsidRPr="0066257A">
              <w:rPr>
                <w:bCs/>
              </w:rPr>
              <w:t xml:space="preserve"> </w:t>
            </w:r>
            <w:proofErr w:type="spellStart"/>
            <w:r w:rsidRPr="0066257A">
              <w:rPr>
                <w:bCs/>
              </w:rPr>
              <w:t>атағы</w:t>
            </w:r>
            <w:proofErr w:type="spellEnd"/>
            <w:r w:rsidRPr="0066257A">
              <w:rPr>
                <w:bCs/>
              </w:rPr>
              <w:t xml:space="preserve"> </w:t>
            </w:r>
          </w:p>
          <w:p w:rsidR="00514A67" w:rsidRPr="00514A67" w:rsidRDefault="00514A67" w:rsidP="00A401E8">
            <w:pPr>
              <w:jc w:val="both"/>
              <w:rPr>
                <w:bCs/>
                <w:lang w:val="kk-KZ"/>
              </w:rPr>
            </w:pPr>
            <w:r>
              <w:rPr>
                <w:bCs/>
                <w:lang w:val="kk-KZ"/>
              </w:rPr>
              <w:t>.б.ғ.к., доцент Сыдыкбекова Райхан Конаевна</w:t>
            </w:r>
          </w:p>
          <w:p w:rsidR="00B41BAB" w:rsidRPr="00514A67" w:rsidRDefault="00B41BAB" w:rsidP="00B41BAB">
            <w:pPr>
              <w:pStyle w:val="4"/>
              <w:spacing w:before="0" w:after="0"/>
              <w:ind w:firstLine="34"/>
              <w:jc w:val="both"/>
              <w:rPr>
                <w:lang w:val="kk-KZ"/>
              </w:rPr>
            </w:pPr>
            <w:r w:rsidRPr="00095F62">
              <w:rPr>
                <w:b w:val="0"/>
                <w:sz w:val="22"/>
                <w:szCs w:val="22"/>
                <w:lang w:val="kk-KZ"/>
              </w:rPr>
              <w:t>аға оқытушы Бектилеуова Нургуль Кенбаевна</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rPr>
              <w:t>Оф</w:t>
            </w:r>
            <w:bookmarkStart w:id="0" w:name="_GoBack"/>
            <w:bookmarkEnd w:id="0"/>
            <w:r>
              <w:rPr>
                <w:bCs/>
              </w:rPr>
              <w:t>ис-</w:t>
            </w:r>
            <w:r>
              <w:rPr>
                <w:bCs/>
                <w:lang w:val="kk-KZ"/>
              </w:rPr>
              <w:t>сағат</w:t>
            </w:r>
            <w:r>
              <w:rPr>
                <w:bCs/>
              </w:rPr>
              <w:t>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596EE4" w:rsidRPr="00B41BAB" w:rsidRDefault="00B41BAB" w:rsidP="00A401E8">
            <w:pPr>
              <w:autoSpaceDE w:val="0"/>
              <w:autoSpaceDN w:val="0"/>
              <w:adjustRightInd w:val="0"/>
              <w:jc w:val="center"/>
              <w:rPr>
                <w:lang w:val="kk-KZ"/>
              </w:rPr>
            </w:pPr>
            <w:r>
              <w:rPr>
                <w:lang w:val="kk-KZ"/>
              </w:rPr>
              <w:t>510</w:t>
            </w:r>
          </w:p>
        </w:tc>
      </w:tr>
      <w:tr w:rsidR="00596EE4" w:rsidRPr="00F83DFB" w:rsidTr="00A401E8">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r>
              <w:rPr>
                <w:bCs/>
                <w:lang w:val="en-US"/>
              </w:rPr>
              <w:t>e</w:t>
            </w:r>
            <w:r>
              <w:rPr>
                <w:bCs/>
              </w:rPr>
              <w:t>-</w:t>
            </w:r>
            <w:r>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514A67" w:rsidRPr="00514A67" w:rsidRDefault="00596EE4" w:rsidP="00B41BAB">
            <w:pPr>
              <w:ind w:firstLine="34"/>
              <w:jc w:val="both"/>
              <w:rPr>
                <w:lang w:val="en-US"/>
              </w:rPr>
            </w:pPr>
            <w:r>
              <w:rPr>
                <w:lang w:val="de-CH"/>
              </w:rPr>
              <w:t>E</w:t>
            </w:r>
            <w:r w:rsidRPr="00B41BAB">
              <w:rPr>
                <w:lang w:val="en-US"/>
              </w:rPr>
              <w:t>-</w:t>
            </w:r>
            <w:proofErr w:type="spellStart"/>
            <w:r>
              <w:rPr>
                <w:lang w:val="de-CH"/>
              </w:rPr>
              <w:t>mail</w:t>
            </w:r>
            <w:proofErr w:type="spellEnd"/>
            <w:r w:rsidRPr="00B41BAB">
              <w:rPr>
                <w:lang w:val="en-US"/>
              </w:rPr>
              <w:t xml:space="preserve">: </w:t>
            </w:r>
            <w:r w:rsidR="00514A67">
              <w:rPr>
                <w:lang w:val="en-US"/>
              </w:rPr>
              <w:t>raihan.sydykbekova@kaznu.kz</w:t>
            </w:r>
          </w:p>
          <w:p w:rsidR="00596EE4" w:rsidRPr="00B41BAB" w:rsidRDefault="00B41BAB" w:rsidP="00B41BAB">
            <w:pPr>
              <w:ind w:firstLine="34"/>
              <w:jc w:val="both"/>
              <w:rPr>
                <w:lang w:val="en-US"/>
              </w:rPr>
            </w:pPr>
            <w:r w:rsidRPr="00095F62">
              <w:rPr>
                <w:sz w:val="22"/>
                <w:szCs w:val="22"/>
                <w:lang w:val="kk-KZ"/>
              </w:rPr>
              <w:t>Nurgul.Bektileuova@kaznu.kz</w:t>
            </w: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596EE4" w:rsidRPr="00B41BAB" w:rsidRDefault="00596EE4" w:rsidP="00A401E8">
            <w:pPr>
              <w:rPr>
                <w:bCs/>
                <w:lang w:val="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596EE4" w:rsidRPr="00B41BAB" w:rsidRDefault="00596EE4" w:rsidP="00A401E8">
            <w:pPr>
              <w:rPr>
                <w:lang w:val="en-US"/>
              </w:rPr>
            </w:pPr>
          </w:p>
        </w:tc>
      </w:tr>
      <w:tr w:rsidR="00596EE4" w:rsidTr="00A401E8">
        <w:tc>
          <w:tcPr>
            <w:tcW w:w="1809" w:type="dxa"/>
            <w:gridSpan w:val="2"/>
            <w:tcBorders>
              <w:top w:val="single" w:sz="4" w:space="0" w:color="000000"/>
              <w:left w:val="single" w:sz="4" w:space="0" w:color="000000"/>
              <w:bottom w:val="single" w:sz="4" w:space="0" w:color="000000"/>
              <w:right w:val="single" w:sz="4" w:space="0" w:color="000000"/>
            </w:tcBorders>
            <w:hideMark/>
          </w:tcPr>
          <w:p w:rsidR="00596EE4" w:rsidRDefault="00596EE4" w:rsidP="00A401E8">
            <w:pPr>
              <w:autoSpaceDE w:val="0"/>
              <w:autoSpaceDN w:val="0"/>
              <w:adjustRightInd w:val="0"/>
              <w:rPr>
                <w:bCs/>
              </w:rPr>
            </w:pPr>
            <w:proofErr w:type="spellStart"/>
            <w:r w:rsidRPr="00521B63">
              <w:rPr>
                <w:bCs/>
              </w:rPr>
              <w:t>Байланыс</w:t>
            </w:r>
            <w:proofErr w:type="spellEnd"/>
            <w:r w:rsidRPr="00521B63">
              <w:rPr>
                <w:bCs/>
              </w:rPr>
              <w:t xml:space="preserve"> </w:t>
            </w:r>
            <w:proofErr w:type="spellStart"/>
            <w:r w:rsidRPr="00521B63">
              <w:rPr>
                <w:bCs/>
              </w:rPr>
              <w:t>телефондары</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B41BAB" w:rsidRDefault="00B41BAB" w:rsidP="00A401E8">
            <w:pPr>
              <w:jc w:val="both"/>
            </w:pPr>
            <w:r w:rsidRPr="00095F62">
              <w:rPr>
                <w:sz w:val="22"/>
                <w:szCs w:val="22"/>
                <w:lang w:val="kk-KZ"/>
              </w:rPr>
              <w:t>Телефон: 3773328 (1211)</w:t>
            </w:r>
          </w:p>
          <w:p w:rsidR="00596EE4" w:rsidRDefault="00596EE4" w:rsidP="00A401E8">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596EE4" w:rsidRDefault="00596EE4" w:rsidP="00A401E8">
            <w:pPr>
              <w:autoSpaceDE w:val="0"/>
              <w:autoSpaceDN w:val="0"/>
              <w:adjustRightInd w:val="0"/>
              <w:rPr>
                <w:bCs/>
              </w:rPr>
            </w:pPr>
            <w:r>
              <w:rPr>
                <w:bCs/>
              </w:rPr>
              <w:t xml:space="preserve">Аудитория </w:t>
            </w:r>
          </w:p>
          <w:p w:rsidR="00596EE4" w:rsidRPr="00B41BAB" w:rsidRDefault="00596EE4" w:rsidP="00B41BAB">
            <w:pPr>
              <w:autoSpaceDE w:val="0"/>
              <w:autoSpaceDN w:val="0"/>
              <w:adjustRightInd w:val="0"/>
              <w:jc w:val="center"/>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596EE4" w:rsidRDefault="00B41BAB" w:rsidP="00A401E8">
            <w:pPr>
              <w:autoSpaceDE w:val="0"/>
              <w:autoSpaceDN w:val="0"/>
              <w:adjustRightInd w:val="0"/>
              <w:jc w:val="center"/>
            </w:pPr>
            <w:r>
              <w:rPr>
                <w:bCs/>
                <w:lang w:val="kk-KZ"/>
              </w:rPr>
              <w:t>514</w:t>
            </w:r>
          </w:p>
        </w:tc>
      </w:tr>
    </w:tbl>
    <w:p w:rsidR="00596EE4" w:rsidRDefault="00596EE4" w:rsidP="00596EE4">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596EE4" w:rsidRPr="00F83DFB"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r>
              <w:rPr>
                <w:lang w:val="kk-KZ"/>
              </w:rPr>
              <w:t xml:space="preserve">Курстың академиялық </w:t>
            </w:r>
            <w:r>
              <w:t xml:space="preserve"> презентация</w:t>
            </w:r>
            <w:r>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B41BAB" w:rsidRPr="00C227C8" w:rsidRDefault="00596EE4" w:rsidP="00B41BAB">
            <w:pPr>
              <w:jc w:val="both"/>
              <w:rPr>
                <w:sz w:val="20"/>
                <w:szCs w:val="20"/>
                <w:lang w:val="kk-KZ"/>
              </w:rPr>
            </w:pPr>
            <w:r w:rsidRPr="00604B32">
              <w:rPr>
                <w:b/>
                <w:lang w:val="kk-KZ"/>
              </w:rPr>
              <w:t>Оқу курсының т</w:t>
            </w:r>
            <w:r>
              <w:rPr>
                <w:b/>
                <w:lang w:val="kk-KZ"/>
              </w:rPr>
              <w:t>ип</w:t>
            </w:r>
            <w:r w:rsidRPr="00604B32">
              <w:rPr>
                <w:b/>
                <w:lang w:val="kk-KZ"/>
              </w:rPr>
              <w:t>і</w:t>
            </w:r>
            <w:r w:rsidRPr="00604B32">
              <w:t xml:space="preserve">: </w:t>
            </w:r>
            <w:r w:rsidR="00B41BAB" w:rsidRPr="00C227C8">
              <w:rPr>
                <w:sz w:val="20"/>
                <w:szCs w:val="20"/>
                <w:lang w:val="kk-KZ" w:eastAsia="ko-KR"/>
              </w:rPr>
              <w:t>«Микроорганизмдер биотехнология негіздері</w:t>
            </w:r>
            <w:r w:rsidR="00B41BAB" w:rsidRPr="00C227C8">
              <w:rPr>
                <w:color w:val="000000"/>
                <w:sz w:val="20"/>
                <w:szCs w:val="20"/>
                <w:lang w:val="kk-KZ" w:eastAsia="ko-KR"/>
              </w:rPr>
              <w:t xml:space="preserve">» </w:t>
            </w:r>
            <w:r w:rsidR="00B41BAB" w:rsidRPr="00C227C8">
              <w:rPr>
                <w:sz w:val="20"/>
                <w:szCs w:val="20"/>
                <w:lang w:val="kk-KZ"/>
              </w:rPr>
              <w:t>курсы “</w:t>
            </w:r>
            <w:r w:rsidR="00B41BAB" w:rsidRPr="00C227C8">
              <w:rPr>
                <w:sz w:val="20"/>
                <w:szCs w:val="20"/>
                <w:lang w:val="kk-KZ" w:eastAsia="ko-KR"/>
              </w:rPr>
              <w:t>5В070100-Биотехнология</w:t>
            </w:r>
            <w:r w:rsidR="00B41BAB" w:rsidRPr="00C227C8">
              <w:rPr>
                <w:sz w:val="20"/>
                <w:szCs w:val="20"/>
                <w:lang w:val="kk-KZ"/>
              </w:rPr>
              <w:t xml:space="preserve"> ” мамандығында бойынша оқитын студенттерге арналған міндетті пәндер қатарына жатады.</w:t>
            </w:r>
          </w:p>
          <w:p w:rsidR="00B41BAB" w:rsidRPr="00C227C8" w:rsidRDefault="00596EE4" w:rsidP="00B41BAB">
            <w:pPr>
              <w:autoSpaceDE w:val="0"/>
              <w:autoSpaceDN w:val="0"/>
              <w:adjustRightInd w:val="0"/>
              <w:jc w:val="both"/>
              <w:rPr>
                <w:sz w:val="20"/>
                <w:szCs w:val="20"/>
                <w:lang w:val="kk-KZ"/>
              </w:rPr>
            </w:pPr>
            <w:r w:rsidRPr="00604B32">
              <w:rPr>
                <w:b/>
                <w:lang w:val="kk-KZ"/>
              </w:rPr>
              <w:t>Курс мақсаты</w:t>
            </w:r>
            <w:r w:rsidRPr="00B41BAB">
              <w:rPr>
                <w:b/>
                <w:lang w:val="kk-KZ"/>
              </w:rPr>
              <w:t xml:space="preserve">: </w:t>
            </w:r>
            <w:r w:rsidR="00B41BAB" w:rsidRPr="00C227C8">
              <w:rPr>
                <w:b/>
                <w:sz w:val="20"/>
                <w:szCs w:val="20"/>
                <w:lang w:val="kk-KZ"/>
              </w:rPr>
              <w:t>Курстың мақсаты:</w:t>
            </w:r>
            <w:r w:rsidR="00B41BAB" w:rsidRPr="00C227C8">
              <w:rPr>
                <w:sz w:val="20"/>
                <w:szCs w:val="20"/>
                <w:lang w:val="kk-KZ"/>
              </w:rPr>
              <w:t xml:space="preserve"> «Микроорганизмдер биотехнология негіздері» cтуденттерді биоөнідірістің технологиялық негіздерімен таныстыру, шикі затты дайындау, алғашқы өнімді немесе біріншілік культураны дайындау, объектілерді дақылдап оларды бөліп алу сатыларын, тазалау және соңғы өнімді тұрақтандыру, сонымен қатар жаңа заттарды өндіру қабілеттеріне немесе жаңа қасиеттеріне ие модифицирленген бионысандарды алу әдістерін көрсету.</w:t>
            </w:r>
          </w:p>
          <w:p w:rsidR="00B41BAB" w:rsidRPr="00C227C8" w:rsidRDefault="00B41BAB" w:rsidP="00B41BAB">
            <w:pPr>
              <w:autoSpaceDE w:val="0"/>
              <w:autoSpaceDN w:val="0"/>
              <w:adjustRightInd w:val="0"/>
              <w:rPr>
                <w:color w:val="000000"/>
                <w:sz w:val="20"/>
                <w:szCs w:val="20"/>
                <w:lang w:val="kk-KZ"/>
              </w:rPr>
            </w:pPr>
            <w:r w:rsidRPr="00C227C8">
              <w:rPr>
                <w:color w:val="000000"/>
                <w:sz w:val="20"/>
                <w:szCs w:val="20"/>
                <w:lang w:val="kk-KZ"/>
              </w:rPr>
              <w:t xml:space="preserve">А) когнитивті: қабілетті болу </w:t>
            </w:r>
          </w:p>
          <w:p w:rsidR="00B41BAB" w:rsidRPr="00C227C8" w:rsidRDefault="00B41BAB" w:rsidP="00B41BAB">
            <w:pPr>
              <w:autoSpaceDE w:val="0"/>
              <w:autoSpaceDN w:val="0"/>
              <w:adjustRightInd w:val="0"/>
              <w:jc w:val="both"/>
              <w:rPr>
                <w:color w:val="000000"/>
                <w:sz w:val="20"/>
                <w:szCs w:val="20"/>
                <w:lang w:val="kk-KZ"/>
              </w:rPr>
            </w:pPr>
            <w:r w:rsidRPr="00C227C8">
              <w:rPr>
                <w:color w:val="000000"/>
                <w:sz w:val="20"/>
                <w:szCs w:val="20"/>
                <w:lang w:val="kk-KZ"/>
              </w:rPr>
              <w:t xml:space="preserve">- </w:t>
            </w:r>
            <w:r w:rsidRPr="00C227C8">
              <w:rPr>
                <w:sz w:val="20"/>
                <w:szCs w:val="20"/>
                <w:lang w:val="kk-KZ"/>
              </w:rPr>
              <w:t xml:space="preserve">биотехнологиялық процестің арнайлығын, оларды іске асыратын ғылыми негіздерін; белгілі соңғы өнімді алу үшін пайдаланған әдістерді іріктеу және талдау; жеке биоөндірістің технологиялық сызба нұсқасы жайлы </w:t>
            </w:r>
            <w:r w:rsidRPr="00C227C8">
              <w:rPr>
                <w:color w:val="000000"/>
                <w:sz w:val="20"/>
                <w:szCs w:val="20"/>
                <w:lang w:val="kk-KZ"/>
              </w:rPr>
              <w:t>білімін және  түсінігін көрсете білу;</w:t>
            </w:r>
          </w:p>
          <w:p w:rsidR="00B41BAB" w:rsidRPr="00C227C8" w:rsidRDefault="00B41BAB" w:rsidP="00B41BAB">
            <w:pPr>
              <w:tabs>
                <w:tab w:val="left" w:pos="82"/>
              </w:tabs>
              <w:jc w:val="both"/>
              <w:rPr>
                <w:sz w:val="20"/>
                <w:szCs w:val="20"/>
                <w:lang w:val="kk-KZ"/>
              </w:rPr>
            </w:pPr>
            <w:r w:rsidRPr="00C227C8">
              <w:rPr>
                <w:color w:val="000000"/>
                <w:sz w:val="20"/>
                <w:szCs w:val="20"/>
                <w:lang w:val="kk-KZ"/>
              </w:rPr>
              <w:t xml:space="preserve">- </w:t>
            </w:r>
            <w:r w:rsidRPr="00C227C8">
              <w:rPr>
                <w:sz w:val="20"/>
                <w:szCs w:val="20"/>
                <w:lang w:val="kk-KZ"/>
              </w:rPr>
              <w:t xml:space="preserve">биотехнологиялық өндірістің кезеңдері: предферментация, ферментация, постферментация туралы </w:t>
            </w:r>
            <w:r w:rsidRPr="00C227C8">
              <w:rPr>
                <w:color w:val="000000"/>
                <w:sz w:val="20"/>
                <w:szCs w:val="20"/>
                <w:lang w:val="kk-KZ"/>
              </w:rPr>
              <w:t xml:space="preserve">жалпы түсінікті және </w:t>
            </w:r>
            <w:r w:rsidRPr="00C227C8">
              <w:rPr>
                <w:sz w:val="20"/>
                <w:szCs w:val="20"/>
                <w:lang w:val="kk-KZ"/>
              </w:rPr>
              <w:t xml:space="preserve"> </w:t>
            </w:r>
            <w:r w:rsidRPr="00C227C8">
              <w:rPr>
                <w:color w:val="000000"/>
                <w:sz w:val="20"/>
                <w:szCs w:val="20"/>
                <w:lang w:val="kk-KZ"/>
              </w:rPr>
              <w:t>байланысты көрсету</w:t>
            </w:r>
            <w:r w:rsidRPr="00C227C8">
              <w:rPr>
                <w:sz w:val="20"/>
                <w:szCs w:val="20"/>
                <w:lang w:val="kk-KZ"/>
              </w:rPr>
              <w:t>;</w:t>
            </w:r>
          </w:p>
          <w:p w:rsidR="00B41BAB" w:rsidRPr="00C227C8" w:rsidRDefault="00B41BAB" w:rsidP="00B41BAB">
            <w:pPr>
              <w:autoSpaceDE w:val="0"/>
              <w:autoSpaceDN w:val="0"/>
              <w:adjustRightInd w:val="0"/>
              <w:jc w:val="both"/>
              <w:rPr>
                <w:color w:val="000000"/>
                <w:sz w:val="20"/>
                <w:szCs w:val="20"/>
                <w:lang w:val="kk-KZ"/>
              </w:rPr>
            </w:pPr>
            <w:r w:rsidRPr="00C227C8">
              <w:rPr>
                <w:sz w:val="20"/>
                <w:szCs w:val="20"/>
                <w:lang w:val="kk-KZ"/>
              </w:rPr>
              <w:t xml:space="preserve">3. биотехнологияның биоагенттері; биотехнологиялық процесті құрастыратын элементтер және процестердің нəтижелігін бағалайтын критерийлер; биотехнологиялық процестерді бақылау жəне басқару; модельдеу жəне оптимизациялау; биотехнологиялық процестерді аппараттық безендіру жайлы мағлұмат </w:t>
            </w:r>
            <w:r w:rsidRPr="00C227C8">
              <w:rPr>
                <w:color w:val="000000"/>
                <w:sz w:val="20"/>
                <w:szCs w:val="20"/>
                <w:lang w:val="kk-KZ"/>
              </w:rPr>
              <w:t>жалпы түсінікті және оның арасындағы байланысты көрсету</w:t>
            </w:r>
            <w:r w:rsidRPr="00C227C8">
              <w:rPr>
                <w:sz w:val="20"/>
                <w:szCs w:val="20"/>
                <w:lang w:val="kk-KZ"/>
              </w:rPr>
              <w:t>;</w:t>
            </w:r>
          </w:p>
          <w:p w:rsidR="00B41BAB" w:rsidRPr="00C227C8" w:rsidRDefault="00B41BAB" w:rsidP="00B41BAB">
            <w:pPr>
              <w:autoSpaceDE w:val="0"/>
              <w:autoSpaceDN w:val="0"/>
              <w:adjustRightInd w:val="0"/>
              <w:rPr>
                <w:sz w:val="20"/>
                <w:szCs w:val="20"/>
                <w:lang w:val="kk-KZ"/>
              </w:rPr>
            </w:pPr>
            <w:r w:rsidRPr="00C227C8">
              <w:rPr>
                <w:sz w:val="20"/>
                <w:szCs w:val="20"/>
                <w:lang w:val="kk-KZ"/>
              </w:rPr>
              <w:t xml:space="preserve">Б) функционалдық: </w:t>
            </w:r>
            <w:r w:rsidRPr="00C227C8">
              <w:rPr>
                <w:color w:val="000000"/>
                <w:sz w:val="20"/>
                <w:szCs w:val="20"/>
                <w:lang w:val="kk-KZ"/>
              </w:rPr>
              <w:t>қабілетті болу</w:t>
            </w:r>
          </w:p>
          <w:p w:rsidR="00B41BAB" w:rsidRPr="00C227C8" w:rsidRDefault="00B41BAB" w:rsidP="00B41BAB">
            <w:pPr>
              <w:pStyle w:val="a3"/>
              <w:tabs>
                <w:tab w:val="num" w:pos="0"/>
              </w:tabs>
              <w:spacing w:after="0"/>
              <w:ind w:left="0"/>
              <w:jc w:val="both"/>
              <w:rPr>
                <w:sz w:val="20"/>
                <w:szCs w:val="20"/>
                <w:lang w:val="kk-KZ"/>
              </w:rPr>
            </w:pPr>
            <w:r w:rsidRPr="00C227C8">
              <w:rPr>
                <w:color w:val="000000"/>
                <w:sz w:val="20"/>
                <w:szCs w:val="20"/>
                <w:lang w:val="kk-KZ"/>
              </w:rPr>
              <w:t xml:space="preserve">- </w:t>
            </w:r>
            <w:r w:rsidRPr="00C227C8">
              <w:rPr>
                <w:sz w:val="20"/>
                <w:szCs w:val="20"/>
                <w:lang w:val="kk-KZ"/>
              </w:rPr>
              <w:t xml:space="preserve">биотехнологияда қолданылатын негiзгi объектiлер, әдiстер және принциптер туралы; биотехнологияның әртүрлі салаларының қазiргi жағдайы туралы; биотехнологиялық өндірістер мен биотехнологиялық өнiмдерге қойылатын талаптарын </w:t>
            </w:r>
            <w:r w:rsidRPr="00C227C8">
              <w:rPr>
                <w:color w:val="000000"/>
                <w:sz w:val="20"/>
                <w:szCs w:val="20"/>
                <w:lang w:val="kk-KZ"/>
              </w:rPr>
              <w:t xml:space="preserve">енгізу және оның мазмұнын түсіндіру; </w:t>
            </w:r>
            <w:r w:rsidRPr="00C227C8">
              <w:rPr>
                <w:sz w:val="20"/>
                <w:szCs w:val="20"/>
                <w:lang w:val="kk-KZ"/>
              </w:rPr>
              <w:t>биотехнологияның теориялық және қолданбалы міндеттерін шешімдер негізін; биотехнологияның даму келешегін; қоғамның биотехнологиялық өнiмдерге сұранысын талдау және пайдалану.</w:t>
            </w:r>
          </w:p>
          <w:p w:rsidR="00B41BAB" w:rsidRPr="00C227C8" w:rsidRDefault="00B41BAB" w:rsidP="00B41BAB">
            <w:pPr>
              <w:autoSpaceDE w:val="0"/>
              <w:autoSpaceDN w:val="0"/>
              <w:adjustRightInd w:val="0"/>
              <w:rPr>
                <w:sz w:val="20"/>
                <w:szCs w:val="20"/>
                <w:lang w:val="kk-KZ"/>
              </w:rPr>
            </w:pPr>
            <w:r w:rsidRPr="00C227C8">
              <w:rPr>
                <w:sz w:val="20"/>
                <w:szCs w:val="20"/>
                <w:lang w:val="kk-KZ"/>
              </w:rPr>
              <w:t xml:space="preserve"> В) жүйелі: қабілетті болу</w:t>
            </w:r>
          </w:p>
          <w:p w:rsidR="00B41BAB" w:rsidRPr="00C227C8" w:rsidRDefault="00B41BAB" w:rsidP="00B41BAB">
            <w:pPr>
              <w:autoSpaceDE w:val="0"/>
              <w:autoSpaceDN w:val="0"/>
              <w:adjustRightInd w:val="0"/>
              <w:rPr>
                <w:sz w:val="20"/>
                <w:szCs w:val="20"/>
                <w:lang w:val="kk-KZ"/>
              </w:rPr>
            </w:pPr>
            <w:r w:rsidRPr="00C227C8">
              <w:rPr>
                <w:sz w:val="20"/>
                <w:szCs w:val="20"/>
                <w:lang w:val="kk-KZ"/>
              </w:rPr>
              <w:t xml:space="preserve">- пән контекстінде, midterm exam, оқу модулінде алынған нәтижені бағалау және түсіндіру, жинақтау; </w:t>
            </w:r>
          </w:p>
          <w:p w:rsidR="00B41BAB" w:rsidRPr="00C227C8" w:rsidRDefault="00B41BAB" w:rsidP="00B41BAB">
            <w:pPr>
              <w:autoSpaceDE w:val="0"/>
              <w:autoSpaceDN w:val="0"/>
              <w:adjustRightInd w:val="0"/>
              <w:jc w:val="both"/>
              <w:rPr>
                <w:sz w:val="20"/>
                <w:szCs w:val="20"/>
                <w:lang w:val="kk-KZ"/>
              </w:rPr>
            </w:pPr>
            <w:r w:rsidRPr="00C227C8">
              <w:rPr>
                <w:sz w:val="20"/>
                <w:szCs w:val="20"/>
                <w:lang w:val="kk-KZ"/>
              </w:rPr>
              <w:lastRenderedPageBreak/>
              <w:t>- қызметтiн ғылыми негiзде ұйымдастырудан; биотехнологиялық объектiлердi зерттеудiң әдiстерi мен әдiстемелерiн игеруден; ақпараттарды iздеу, жинау, сақтау және өңдеудiң  қазіргі ақпараттық іздеу технологияларынан</w:t>
            </w:r>
            <w:r w:rsidRPr="00C227C8">
              <w:rPr>
                <w:i/>
                <w:sz w:val="20"/>
                <w:szCs w:val="20"/>
                <w:lang w:val="kk-KZ"/>
              </w:rPr>
              <w:t xml:space="preserve"> </w:t>
            </w:r>
            <w:r w:rsidRPr="00C227C8">
              <w:rPr>
                <w:sz w:val="20"/>
                <w:szCs w:val="20"/>
                <w:lang w:val="kk-KZ"/>
              </w:rPr>
              <w:t>динамикасын талдау ғылыми шолулар);</w:t>
            </w:r>
          </w:p>
          <w:p w:rsidR="00B41BAB" w:rsidRPr="00C227C8" w:rsidRDefault="00B41BAB" w:rsidP="00B41BAB">
            <w:pPr>
              <w:autoSpaceDE w:val="0"/>
              <w:autoSpaceDN w:val="0"/>
              <w:adjustRightInd w:val="0"/>
              <w:jc w:val="both"/>
              <w:rPr>
                <w:sz w:val="20"/>
                <w:szCs w:val="20"/>
                <w:lang w:val="kk-KZ"/>
              </w:rPr>
            </w:pPr>
            <w:r w:rsidRPr="00C227C8">
              <w:rPr>
                <w:sz w:val="20"/>
                <w:szCs w:val="20"/>
                <w:lang w:val="kk-KZ"/>
              </w:rPr>
              <w:t xml:space="preserve">- курсты зерттеу нәтижелеріне талдау жасау, оларды ғылыми эссе, презентация, пікір, ғылыми шолу және т.б. түрінде жинақтау; </w:t>
            </w:r>
          </w:p>
          <w:p w:rsidR="00B41BAB" w:rsidRPr="00C227C8" w:rsidRDefault="00B41BAB" w:rsidP="00B41BAB">
            <w:pPr>
              <w:autoSpaceDE w:val="0"/>
              <w:autoSpaceDN w:val="0"/>
              <w:adjustRightInd w:val="0"/>
              <w:rPr>
                <w:sz w:val="20"/>
                <w:szCs w:val="20"/>
                <w:lang w:val="kk-KZ"/>
              </w:rPr>
            </w:pPr>
            <w:r w:rsidRPr="00C227C8">
              <w:rPr>
                <w:sz w:val="20"/>
                <w:szCs w:val="20"/>
                <w:lang w:val="kk-KZ"/>
              </w:rPr>
              <w:t>Г) әлеуметтік: қабілетті болу</w:t>
            </w:r>
          </w:p>
          <w:p w:rsidR="00B41BAB" w:rsidRPr="00C227C8" w:rsidRDefault="00B41BAB" w:rsidP="00B41BAB">
            <w:pPr>
              <w:autoSpaceDE w:val="0"/>
              <w:autoSpaceDN w:val="0"/>
              <w:adjustRightInd w:val="0"/>
              <w:jc w:val="both"/>
              <w:rPr>
                <w:sz w:val="20"/>
                <w:szCs w:val="20"/>
                <w:lang w:val="kk-KZ"/>
              </w:rPr>
            </w:pPr>
            <w:r w:rsidRPr="00C227C8">
              <w:rPr>
                <w:sz w:val="20"/>
                <w:szCs w:val="20"/>
                <w:lang w:val="kk-KZ"/>
              </w:rPr>
              <w:t xml:space="preserve">- топта сындарлы оқуға, әлеуметтік өзара әрекеттестікке және ынтымақтастыққа; </w:t>
            </w:r>
          </w:p>
          <w:p w:rsidR="00B41BAB" w:rsidRPr="00C227C8" w:rsidRDefault="00B41BAB" w:rsidP="00B41BAB">
            <w:pPr>
              <w:autoSpaceDE w:val="0"/>
              <w:autoSpaceDN w:val="0"/>
              <w:adjustRightInd w:val="0"/>
              <w:jc w:val="both"/>
              <w:rPr>
                <w:sz w:val="20"/>
                <w:szCs w:val="20"/>
                <w:lang w:val="kk-KZ"/>
              </w:rPr>
            </w:pPr>
            <w:r w:rsidRPr="00C227C8">
              <w:rPr>
                <w:sz w:val="20"/>
                <w:szCs w:val="20"/>
                <w:lang w:val="kk-KZ"/>
              </w:rPr>
              <w:t>Мәселені қарастыруды ұсыну, оның маңыздылығын дәлелдеу;</w:t>
            </w:r>
          </w:p>
          <w:p w:rsidR="00B41BAB" w:rsidRPr="00C227C8" w:rsidRDefault="00B41BAB" w:rsidP="00B41BAB">
            <w:pPr>
              <w:autoSpaceDE w:val="0"/>
              <w:autoSpaceDN w:val="0"/>
              <w:adjustRightInd w:val="0"/>
              <w:rPr>
                <w:sz w:val="20"/>
                <w:szCs w:val="20"/>
                <w:lang w:val="kk-KZ"/>
              </w:rPr>
            </w:pPr>
            <w:r w:rsidRPr="00C227C8">
              <w:rPr>
                <w:sz w:val="20"/>
                <w:szCs w:val="20"/>
                <w:lang w:val="kk-KZ"/>
              </w:rPr>
              <w:t xml:space="preserve">- сынды қабылдау және сынау; </w:t>
            </w:r>
          </w:p>
          <w:p w:rsidR="00B41BAB" w:rsidRPr="00C227C8" w:rsidRDefault="00B41BAB" w:rsidP="00B41BAB">
            <w:pPr>
              <w:autoSpaceDE w:val="0"/>
              <w:autoSpaceDN w:val="0"/>
              <w:adjustRightInd w:val="0"/>
              <w:rPr>
                <w:sz w:val="20"/>
                <w:szCs w:val="20"/>
                <w:lang w:val="kk-KZ"/>
              </w:rPr>
            </w:pPr>
            <w:r w:rsidRPr="00C227C8">
              <w:rPr>
                <w:sz w:val="20"/>
                <w:szCs w:val="20"/>
                <w:lang w:val="kk-KZ"/>
              </w:rPr>
              <w:t>- топта жұмыс істеу;</w:t>
            </w:r>
          </w:p>
          <w:p w:rsidR="00B41BAB" w:rsidRPr="00C227C8" w:rsidRDefault="00B41BAB" w:rsidP="00B41BAB">
            <w:pPr>
              <w:autoSpaceDE w:val="0"/>
              <w:autoSpaceDN w:val="0"/>
              <w:adjustRightInd w:val="0"/>
              <w:rPr>
                <w:sz w:val="20"/>
                <w:szCs w:val="20"/>
                <w:lang w:val="kk-KZ"/>
              </w:rPr>
            </w:pPr>
            <w:r w:rsidRPr="00C227C8">
              <w:rPr>
                <w:sz w:val="20"/>
                <w:szCs w:val="20"/>
                <w:lang w:val="kk-KZ"/>
              </w:rPr>
              <w:t>Д) метақұзіреттілік: қабілетті болу</w:t>
            </w:r>
          </w:p>
          <w:p w:rsidR="00B41BAB" w:rsidRPr="00C227C8" w:rsidRDefault="00B41BAB" w:rsidP="00B41BAB">
            <w:pPr>
              <w:autoSpaceDE w:val="0"/>
              <w:autoSpaceDN w:val="0"/>
              <w:adjustRightInd w:val="0"/>
              <w:rPr>
                <w:sz w:val="20"/>
                <w:szCs w:val="20"/>
                <w:lang w:val="kk-KZ"/>
              </w:rPr>
            </w:pPr>
            <w:r w:rsidRPr="00C227C8">
              <w:rPr>
                <w:sz w:val="20"/>
                <w:szCs w:val="20"/>
                <w:lang w:val="kk-KZ"/>
              </w:rPr>
              <w:t>- биотехнологияның қазiргi мәселелерiн; жұмыс берушілер мен серіктестерді тартатындай кәсiби құзыретті болуы тиіс.</w:t>
            </w:r>
          </w:p>
          <w:p w:rsidR="00596EE4" w:rsidRPr="00B41BAB" w:rsidRDefault="00B41BAB" w:rsidP="00B41BAB">
            <w:pPr>
              <w:rPr>
                <w:lang w:val="kk-KZ"/>
              </w:rPr>
            </w:pPr>
            <w:r w:rsidRPr="00C227C8">
              <w:rPr>
                <w:sz w:val="20"/>
                <w:szCs w:val="20"/>
                <w:lang w:val="kk-KZ"/>
              </w:rPr>
              <w:t>Пәннің оқу материалын терең түсіну, зерделеу мақсатында және оқыту нәтижелеріне жету үшін пән аясында  белсенді және интербелсенді әдістерді қарастыру ұсынылады (жеке тақырыптық зерттеулер, топтық жобалар, кейс әдістер және т.б.).</w:t>
            </w:r>
          </w:p>
        </w:tc>
      </w:tr>
      <w:tr w:rsidR="00596EE4"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proofErr w:type="spellStart"/>
            <w:r>
              <w:lastRenderedPageBreak/>
              <w:t>Пререквизит</w:t>
            </w:r>
            <w:proofErr w:type="spellEnd"/>
            <w:r>
              <w:rPr>
                <w:lang w:val="kk-KZ"/>
              </w:rPr>
              <w:t>тер</w:t>
            </w:r>
            <w:r>
              <w:t xml:space="preserve"> </w:t>
            </w:r>
          </w:p>
        </w:tc>
        <w:tc>
          <w:tcPr>
            <w:tcW w:w="8031" w:type="dxa"/>
            <w:tcBorders>
              <w:top w:val="single" w:sz="4" w:space="0" w:color="000000"/>
              <w:left w:val="single" w:sz="4" w:space="0" w:color="000000"/>
              <w:bottom w:val="single" w:sz="4" w:space="0" w:color="000000"/>
              <w:right w:val="single" w:sz="4" w:space="0" w:color="000000"/>
            </w:tcBorders>
          </w:tcPr>
          <w:p w:rsidR="00596EE4" w:rsidRPr="00B41BAB" w:rsidRDefault="00B41BAB" w:rsidP="00B41BAB">
            <w:pPr>
              <w:rPr>
                <w:lang w:val="kk-KZ"/>
              </w:rPr>
            </w:pPr>
            <w:r>
              <w:rPr>
                <w:lang w:val="kk-KZ"/>
              </w:rPr>
              <w:t xml:space="preserve">Микробиология және вирусология, </w:t>
            </w:r>
            <w:r>
              <w:rPr>
                <w:sz w:val="20"/>
                <w:szCs w:val="20"/>
                <w:lang w:val="kk-KZ"/>
              </w:rPr>
              <w:t>М</w:t>
            </w:r>
            <w:r w:rsidRPr="00BF6FFF">
              <w:rPr>
                <w:sz w:val="20"/>
                <w:szCs w:val="20"/>
                <w:lang w:val="kk-KZ"/>
              </w:rPr>
              <w:t xml:space="preserve">икроорганизмдер физиология негіздері, </w:t>
            </w:r>
          </w:p>
        </w:tc>
      </w:tr>
      <w:tr w:rsidR="00596EE4"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proofErr w:type="spellStart"/>
            <w:r>
              <w:t>Постреквизит</w:t>
            </w:r>
            <w:proofErr w:type="spellEnd"/>
            <w:r>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596EE4" w:rsidRPr="00B41BAB" w:rsidRDefault="00B41BAB" w:rsidP="00A401E8">
            <w:pPr>
              <w:rPr>
                <w:lang w:val="kk-KZ"/>
              </w:rPr>
            </w:pPr>
            <w:r>
              <w:rPr>
                <w:lang w:val="kk-KZ"/>
              </w:rPr>
              <w:t>Тағамдық биотехнология, экологиялық биотехнология</w:t>
            </w:r>
          </w:p>
        </w:tc>
      </w:tr>
      <w:tr w:rsidR="00596EE4"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r>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596EE4" w:rsidRPr="006F46A9" w:rsidRDefault="00596EE4" w:rsidP="00A401E8">
            <w:pPr>
              <w:rPr>
                <w:sz w:val="20"/>
                <w:szCs w:val="20"/>
              </w:rPr>
            </w:pPr>
            <w:r w:rsidRPr="006F46A9">
              <w:rPr>
                <w:b/>
                <w:sz w:val="20"/>
                <w:szCs w:val="20"/>
                <w:lang w:val="kk-KZ"/>
              </w:rPr>
              <w:t>Оқу әдебиеттері</w:t>
            </w:r>
            <w:r w:rsidRPr="006F46A9">
              <w:rPr>
                <w:sz w:val="20"/>
                <w:szCs w:val="20"/>
              </w:rPr>
              <w:t>:</w:t>
            </w:r>
          </w:p>
          <w:p w:rsidR="00B41BAB" w:rsidRPr="006F46A9" w:rsidRDefault="00B41BAB" w:rsidP="00B41BAB">
            <w:pPr>
              <w:tabs>
                <w:tab w:val="left" w:pos="1535"/>
              </w:tabs>
              <w:jc w:val="both"/>
              <w:rPr>
                <w:b/>
                <w:sz w:val="20"/>
                <w:szCs w:val="20"/>
                <w:lang w:val="kk-KZ"/>
              </w:rPr>
            </w:pPr>
            <w:r w:rsidRPr="006F46A9">
              <w:rPr>
                <w:b/>
                <w:sz w:val="20"/>
                <w:szCs w:val="20"/>
                <w:lang w:val="kk-KZ"/>
              </w:rPr>
              <w:t>Негізгі</w:t>
            </w:r>
            <w:r w:rsidRPr="006F46A9">
              <w:rPr>
                <w:b/>
                <w:sz w:val="20"/>
                <w:szCs w:val="20"/>
              </w:rPr>
              <w:t>:</w:t>
            </w:r>
          </w:p>
          <w:p w:rsidR="00624EE0" w:rsidRPr="00624EE0" w:rsidRDefault="00514A67" w:rsidP="00624EE0">
            <w:pPr>
              <w:pStyle w:val="2"/>
              <w:numPr>
                <w:ilvl w:val="0"/>
                <w:numId w:val="1"/>
              </w:numPr>
              <w:tabs>
                <w:tab w:val="clear" w:pos="360"/>
                <w:tab w:val="num" w:pos="83"/>
              </w:tabs>
              <w:ind w:left="0" w:firstLine="367"/>
              <w:rPr>
                <w:rFonts w:ascii="Times New Roman" w:hAnsi="Times New Roman" w:cs="Times New Roman"/>
                <w:color w:val="auto"/>
                <w:sz w:val="22"/>
                <w:szCs w:val="22"/>
              </w:rPr>
            </w:pPr>
            <w:hyperlink r:id="rId6" w:history="1">
              <w:r w:rsidR="00624EE0" w:rsidRPr="00624EE0">
                <w:rPr>
                  <w:rStyle w:val="ac"/>
                  <w:rFonts w:ascii="Times New Roman" w:hAnsi="Times New Roman" w:cs="Times New Roman"/>
                  <w:color w:val="auto"/>
                  <w:sz w:val="22"/>
                  <w:szCs w:val="22"/>
                  <w:u w:val="none"/>
                </w:rPr>
                <w:t>Виноградова А.В., Козлова Г.А. Культивирование микроорганизмов</w:t>
              </w:r>
            </w:hyperlink>
            <w:r w:rsidR="00624EE0">
              <w:rPr>
                <w:rFonts w:ascii="Times New Roman" w:hAnsi="Times New Roman" w:cs="Times New Roman"/>
                <w:color w:val="auto"/>
                <w:sz w:val="22"/>
                <w:szCs w:val="22"/>
                <w:lang w:val="kk-KZ"/>
              </w:rPr>
              <w:t xml:space="preserve"> //</w:t>
            </w:r>
            <w:r w:rsidR="00624EE0" w:rsidRPr="00624EE0">
              <w:rPr>
                <w:rFonts w:ascii="Times New Roman" w:hAnsi="Times New Roman" w:cs="Times New Roman"/>
                <w:color w:val="auto"/>
                <w:sz w:val="22"/>
                <w:szCs w:val="22"/>
              </w:rPr>
              <w:t>Учеб</w:t>
            </w:r>
            <w:proofErr w:type="gramStart"/>
            <w:r w:rsidR="00624EE0" w:rsidRPr="00624EE0">
              <w:rPr>
                <w:rFonts w:ascii="Times New Roman" w:hAnsi="Times New Roman" w:cs="Times New Roman"/>
                <w:color w:val="auto"/>
                <w:sz w:val="22"/>
                <w:szCs w:val="22"/>
              </w:rPr>
              <w:t>. пособие</w:t>
            </w:r>
            <w:proofErr w:type="gramEnd"/>
            <w:r w:rsidR="00624EE0" w:rsidRPr="00624EE0">
              <w:rPr>
                <w:rFonts w:ascii="Times New Roman" w:hAnsi="Times New Roman" w:cs="Times New Roman"/>
                <w:color w:val="auto"/>
                <w:sz w:val="22"/>
                <w:szCs w:val="22"/>
              </w:rPr>
              <w:t xml:space="preserve">. – </w:t>
            </w:r>
            <w:proofErr w:type="gramStart"/>
            <w:r w:rsidR="00624EE0" w:rsidRPr="00624EE0">
              <w:rPr>
                <w:rFonts w:ascii="Times New Roman" w:hAnsi="Times New Roman" w:cs="Times New Roman"/>
                <w:color w:val="auto"/>
                <w:sz w:val="22"/>
                <w:szCs w:val="22"/>
              </w:rPr>
              <w:t>Пермь :</w:t>
            </w:r>
            <w:proofErr w:type="gramEnd"/>
            <w:r w:rsidR="00624EE0" w:rsidRPr="00624EE0">
              <w:rPr>
                <w:rFonts w:ascii="Times New Roman" w:hAnsi="Times New Roman" w:cs="Times New Roman"/>
                <w:color w:val="auto"/>
                <w:sz w:val="22"/>
                <w:szCs w:val="22"/>
              </w:rPr>
              <w:t xml:space="preserve"> Изд-во </w:t>
            </w:r>
            <w:proofErr w:type="spellStart"/>
            <w:r w:rsidR="00624EE0" w:rsidRPr="00624EE0">
              <w:rPr>
                <w:rFonts w:ascii="Times New Roman" w:hAnsi="Times New Roman" w:cs="Times New Roman"/>
                <w:color w:val="auto"/>
                <w:sz w:val="22"/>
                <w:szCs w:val="22"/>
              </w:rPr>
              <w:t>Перм</w:t>
            </w:r>
            <w:proofErr w:type="spellEnd"/>
            <w:r w:rsidR="00624EE0" w:rsidRPr="00624EE0">
              <w:rPr>
                <w:rFonts w:ascii="Times New Roman" w:hAnsi="Times New Roman" w:cs="Times New Roman"/>
                <w:color w:val="auto"/>
                <w:sz w:val="22"/>
                <w:szCs w:val="22"/>
              </w:rPr>
              <w:t xml:space="preserve">. нац. </w:t>
            </w:r>
            <w:proofErr w:type="spellStart"/>
            <w:r w:rsidR="00624EE0" w:rsidRPr="00624EE0">
              <w:rPr>
                <w:rFonts w:ascii="Times New Roman" w:hAnsi="Times New Roman" w:cs="Times New Roman"/>
                <w:color w:val="auto"/>
                <w:sz w:val="22"/>
                <w:szCs w:val="22"/>
              </w:rPr>
              <w:t>исслед</w:t>
            </w:r>
            <w:proofErr w:type="spellEnd"/>
            <w:r w:rsidR="00624EE0" w:rsidRPr="00624EE0">
              <w:rPr>
                <w:rFonts w:ascii="Times New Roman" w:hAnsi="Times New Roman" w:cs="Times New Roman"/>
                <w:color w:val="auto"/>
                <w:sz w:val="22"/>
                <w:szCs w:val="22"/>
              </w:rPr>
              <w:t xml:space="preserve">. </w:t>
            </w:r>
            <w:proofErr w:type="spellStart"/>
            <w:r w:rsidR="00624EE0" w:rsidRPr="00624EE0">
              <w:rPr>
                <w:rFonts w:ascii="Times New Roman" w:hAnsi="Times New Roman" w:cs="Times New Roman"/>
                <w:color w:val="auto"/>
                <w:sz w:val="22"/>
                <w:szCs w:val="22"/>
              </w:rPr>
              <w:t>политехн</w:t>
            </w:r>
            <w:proofErr w:type="spellEnd"/>
            <w:r w:rsidR="00624EE0" w:rsidRPr="00624EE0">
              <w:rPr>
                <w:rFonts w:ascii="Times New Roman" w:hAnsi="Times New Roman" w:cs="Times New Roman"/>
                <w:color w:val="auto"/>
                <w:sz w:val="22"/>
                <w:szCs w:val="22"/>
              </w:rPr>
              <w:t xml:space="preserve">. ун-та, 2012. – 97 с. </w:t>
            </w:r>
          </w:p>
          <w:p w:rsidR="00B41BAB" w:rsidRPr="00BF6FFF" w:rsidRDefault="00B41BAB" w:rsidP="00624EE0">
            <w:pPr>
              <w:numPr>
                <w:ilvl w:val="0"/>
                <w:numId w:val="1"/>
              </w:numPr>
              <w:tabs>
                <w:tab w:val="clear" w:pos="360"/>
                <w:tab w:val="num" w:pos="83"/>
                <w:tab w:val="num" w:pos="142"/>
                <w:tab w:val="left" w:pos="507"/>
              </w:tabs>
              <w:ind w:left="0" w:right="84" w:firstLine="367"/>
              <w:jc w:val="both"/>
              <w:rPr>
                <w:sz w:val="20"/>
                <w:szCs w:val="20"/>
              </w:rPr>
            </w:pPr>
            <w:proofErr w:type="spellStart"/>
            <w:r w:rsidRPr="00BF6FFF">
              <w:rPr>
                <w:sz w:val="20"/>
                <w:szCs w:val="20"/>
              </w:rPr>
              <w:t>Шевелуха</w:t>
            </w:r>
            <w:proofErr w:type="spellEnd"/>
            <w:r w:rsidRPr="00BF6FFF">
              <w:rPr>
                <w:sz w:val="20"/>
                <w:szCs w:val="20"/>
              </w:rPr>
              <w:t xml:space="preserve"> В.С., Калашникова Е.А., Воронин Е.С. и др. Сельскохозяйственная биотехнология. 2-е изд. М. Высшая школа, 2003.  </w:t>
            </w:r>
          </w:p>
          <w:p w:rsidR="00B41BAB" w:rsidRPr="00BF6FFF" w:rsidRDefault="00B41BAB" w:rsidP="00624EE0">
            <w:pPr>
              <w:numPr>
                <w:ilvl w:val="0"/>
                <w:numId w:val="1"/>
              </w:numPr>
              <w:tabs>
                <w:tab w:val="clear" w:pos="360"/>
                <w:tab w:val="num" w:pos="83"/>
                <w:tab w:val="num" w:pos="142"/>
                <w:tab w:val="left" w:pos="507"/>
              </w:tabs>
              <w:ind w:left="0" w:right="84" w:firstLine="367"/>
              <w:jc w:val="both"/>
              <w:rPr>
                <w:sz w:val="20"/>
                <w:szCs w:val="20"/>
              </w:rPr>
            </w:pPr>
            <w:r w:rsidRPr="00BF6FFF">
              <w:rPr>
                <w:sz w:val="20"/>
                <w:szCs w:val="20"/>
              </w:rPr>
              <w:t>Щелкунов С.Н. Генная инженерия. Новосибирск. Изд-во Новосибирского государственного университета. 2004.</w:t>
            </w:r>
          </w:p>
          <w:p w:rsidR="00B41BAB" w:rsidRPr="00BF6FFF" w:rsidRDefault="00B41BAB" w:rsidP="00624EE0">
            <w:pPr>
              <w:numPr>
                <w:ilvl w:val="0"/>
                <w:numId w:val="1"/>
              </w:numPr>
              <w:tabs>
                <w:tab w:val="clear" w:pos="360"/>
                <w:tab w:val="num" w:pos="83"/>
                <w:tab w:val="num" w:pos="142"/>
                <w:tab w:val="left" w:pos="507"/>
              </w:tabs>
              <w:ind w:left="0" w:right="84" w:firstLine="367"/>
              <w:jc w:val="both"/>
              <w:rPr>
                <w:sz w:val="20"/>
                <w:szCs w:val="20"/>
              </w:rPr>
            </w:pPr>
            <w:r w:rsidRPr="00BF6FFF">
              <w:rPr>
                <w:sz w:val="20"/>
                <w:szCs w:val="20"/>
              </w:rPr>
              <w:t xml:space="preserve">Загоскина Н.В., Назаренко Л.В., Е.А. Калашникова, </w:t>
            </w:r>
            <w:proofErr w:type="spellStart"/>
            <w:r w:rsidRPr="00BF6FFF">
              <w:rPr>
                <w:sz w:val="20"/>
                <w:szCs w:val="20"/>
              </w:rPr>
              <w:t>Живухина</w:t>
            </w:r>
            <w:proofErr w:type="spellEnd"/>
            <w:r w:rsidRPr="00BF6FFF">
              <w:rPr>
                <w:sz w:val="20"/>
                <w:szCs w:val="20"/>
              </w:rPr>
              <w:t xml:space="preserve"> Е.А. Биотехнология: теория и практика. Учебное пособие. Москва. «Оникс». 2009, 496 с.</w:t>
            </w:r>
          </w:p>
          <w:p w:rsidR="00B41BAB" w:rsidRPr="00BF6FFF" w:rsidRDefault="00B41BAB" w:rsidP="00624EE0">
            <w:pPr>
              <w:pStyle w:val="a6"/>
              <w:numPr>
                <w:ilvl w:val="0"/>
                <w:numId w:val="1"/>
              </w:numPr>
              <w:tabs>
                <w:tab w:val="clear" w:pos="360"/>
                <w:tab w:val="num" w:pos="0"/>
                <w:tab w:val="num" w:pos="83"/>
                <w:tab w:val="left" w:pos="507"/>
              </w:tabs>
              <w:ind w:left="0" w:right="84" w:firstLine="367"/>
              <w:jc w:val="both"/>
              <w:rPr>
                <w:color w:val="339966"/>
              </w:rPr>
            </w:pPr>
            <w:r w:rsidRPr="00BF6FFF">
              <w:rPr>
                <w:lang w:val="kk-KZ"/>
              </w:rPr>
              <w:t>Әлмағамбетов Қ.Х. Биотехнология негіздері. Астана. 2007. – 208 бет.</w:t>
            </w:r>
          </w:p>
          <w:p w:rsidR="00B41BAB" w:rsidRPr="00BF6FFF" w:rsidRDefault="00B41BAB" w:rsidP="00624EE0">
            <w:pPr>
              <w:tabs>
                <w:tab w:val="num" w:pos="83"/>
                <w:tab w:val="left" w:pos="507"/>
              </w:tabs>
              <w:ind w:right="84" w:firstLine="367"/>
              <w:jc w:val="both"/>
              <w:rPr>
                <w:b/>
                <w:sz w:val="20"/>
                <w:szCs w:val="20"/>
              </w:rPr>
            </w:pPr>
            <w:r w:rsidRPr="00BF6FFF">
              <w:rPr>
                <w:b/>
                <w:sz w:val="20"/>
                <w:szCs w:val="20"/>
                <w:lang w:val="kk-KZ"/>
              </w:rPr>
              <w:t>Қосымша</w:t>
            </w:r>
            <w:r w:rsidRPr="00BF6FFF">
              <w:rPr>
                <w:b/>
                <w:sz w:val="20"/>
                <w:szCs w:val="20"/>
              </w:rPr>
              <w:t>:</w:t>
            </w:r>
          </w:p>
          <w:p w:rsidR="00B41BAB" w:rsidRPr="00BF6FFF" w:rsidRDefault="00B41BAB" w:rsidP="00624EE0">
            <w:pPr>
              <w:numPr>
                <w:ilvl w:val="0"/>
                <w:numId w:val="2"/>
              </w:numPr>
              <w:tabs>
                <w:tab w:val="left" w:pos="-426"/>
                <w:tab w:val="left" w:pos="-142"/>
                <w:tab w:val="num" w:pos="83"/>
                <w:tab w:val="left" w:pos="142"/>
                <w:tab w:val="left" w:pos="507"/>
                <w:tab w:val="left" w:pos="649"/>
              </w:tabs>
              <w:autoSpaceDE w:val="0"/>
              <w:autoSpaceDN w:val="0"/>
              <w:adjustRightInd w:val="0"/>
              <w:ind w:left="0" w:right="84" w:firstLine="367"/>
              <w:jc w:val="both"/>
              <w:rPr>
                <w:sz w:val="20"/>
                <w:szCs w:val="20"/>
              </w:rPr>
            </w:pPr>
            <w:proofErr w:type="spellStart"/>
            <w:r w:rsidRPr="00BF6FFF">
              <w:rPr>
                <w:sz w:val="20"/>
                <w:szCs w:val="20"/>
              </w:rPr>
              <w:t>Нетрусов</w:t>
            </w:r>
            <w:proofErr w:type="spellEnd"/>
            <w:r w:rsidRPr="00BF6FFF">
              <w:rPr>
                <w:sz w:val="20"/>
                <w:szCs w:val="20"/>
              </w:rPr>
              <w:t xml:space="preserve"> А.Н. Практикум по микробиологии. М.: Изд. центр «Академия», 2005.</w:t>
            </w:r>
          </w:p>
          <w:p w:rsidR="00B41BAB" w:rsidRPr="00BF6FFF" w:rsidRDefault="00B41BAB" w:rsidP="00624EE0">
            <w:pPr>
              <w:numPr>
                <w:ilvl w:val="0"/>
                <w:numId w:val="2"/>
              </w:numPr>
              <w:tabs>
                <w:tab w:val="num" w:pos="83"/>
                <w:tab w:val="left" w:pos="507"/>
                <w:tab w:val="left" w:pos="649"/>
              </w:tabs>
              <w:ind w:left="0" w:right="84" w:firstLine="367"/>
              <w:jc w:val="both"/>
              <w:rPr>
                <w:sz w:val="20"/>
                <w:szCs w:val="20"/>
              </w:rPr>
            </w:pPr>
            <w:r w:rsidRPr="00BF6FFF">
              <w:rPr>
                <w:color w:val="0070C0"/>
                <w:sz w:val="20"/>
                <w:szCs w:val="20"/>
              </w:rPr>
              <w:t xml:space="preserve"> </w:t>
            </w:r>
            <w:r w:rsidRPr="00BF6FFF">
              <w:rPr>
                <w:sz w:val="20"/>
                <w:szCs w:val="20"/>
              </w:rPr>
              <w:t xml:space="preserve">Н.Б. </w:t>
            </w:r>
            <w:proofErr w:type="spellStart"/>
            <w:r w:rsidRPr="00BF6FFF">
              <w:rPr>
                <w:sz w:val="20"/>
                <w:szCs w:val="20"/>
              </w:rPr>
              <w:t>Градова</w:t>
            </w:r>
            <w:proofErr w:type="spellEnd"/>
            <w:r w:rsidRPr="00BF6FFF">
              <w:rPr>
                <w:sz w:val="20"/>
                <w:szCs w:val="20"/>
              </w:rPr>
              <w:t>, Е.С. Бабусенко, В.И. Панфилов. Биологическая безопасность биотехнологических производств – Москва, 2010. 335 с.</w:t>
            </w:r>
          </w:p>
          <w:p w:rsidR="00B41BAB" w:rsidRPr="00BF6FFF" w:rsidRDefault="00B41BAB" w:rsidP="00624EE0">
            <w:pPr>
              <w:numPr>
                <w:ilvl w:val="0"/>
                <w:numId w:val="2"/>
              </w:numPr>
              <w:tabs>
                <w:tab w:val="num" w:pos="83"/>
                <w:tab w:val="left" w:pos="507"/>
                <w:tab w:val="left" w:pos="567"/>
                <w:tab w:val="left" w:pos="649"/>
                <w:tab w:val="left" w:pos="993"/>
              </w:tabs>
              <w:ind w:left="0" w:right="84" w:firstLine="367"/>
              <w:jc w:val="both"/>
              <w:rPr>
                <w:sz w:val="20"/>
                <w:szCs w:val="20"/>
              </w:rPr>
            </w:pPr>
            <w:r w:rsidRPr="00BF6FFF">
              <w:rPr>
                <w:sz w:val="20"/>
                <w:szCs w:val="20"/>
              </w:rPr>
              <w:t>Бирюков В.В. Основы промышленной биотехнологии. – М.: Колос, 2004. – 296 с.</w:t>
            </w:r>
          </w:p>
          <w:p w:rsidR="00B41BAB" w:rsidRPr="00BF6FFF" w:rsidRDefault="00B41BAB" w:rsidP="00624EE0">
            <w:pPr>
              <w:numPr>
                <w:ilvl w:val="0"/>
                <w:numId w:val="2"/>
              </w:numPr>
              <w:tabs>
                <w:tab w:val="num" w:pos="83"/>
                <w:tab w:val="left" w:pos="507"/>
                <w:tab w:val="left" w:pos="649"/>
                <w:tab w:val="left" w:pos="993"/>
              </w:tabs>
              <w:ind w:left="0" w:right="84" w:firstLine="367"/>
              <w:jc w:val="both"/>
              <w:rPr>
                <w:sz w:val="20"/>
                <w:szCs w:val="20"/>
              </w:rPr>
            </w:pPr>
            <w:r w:rsidRPr="00BF6FFF">
              <w:rPr>
                <w:sz w:val="20"/>
                <w:szCs w:val="20"/>
              </w:rPr>
              <w:t>Биотехнология биологически активных веществ /под ред. Грачевой И.М. – «</w:t>
            </w:r>
            <w:proofErr w:type="spellStart"/>
            <w:r w:rsidRPr="00BF6FFF">
              <w:rPr>
                <w:sz w:val="20"/>
                <w:szCs w:val="20"/>
              </w:rPr>
              <w:t>Элевар</w:t>
            </w:r>
            <w:proofErr w:type="spellEnd"/>
            <w:r w:rsidRPr="00BF6FFF">
              <w:rPr>
                <w:sz w:val="20"/>
                <w:szCs w:val="20"/>
              </w:rPr>
              <w:t xml:space="preserve">». – 2006. – 456 с. </w:t>
            </w:r>
          </w:p>
          <w:p w:rsidR="00B41BAB" w:rsidRPr="00BF6FFF" w:rsidRDefault="00B41BAB" w:rsidP="00624EE0">
            <w:pPr>
              <w:numPr>
                <w:ilvl w:val="0"/>
                <w:numId w:val="2"/>
              </w:numPr>
              <w:tabs>
                <w:tab w:val="num" w:pos="83"/>
                <w:tab w:val="left" w:pos="507"/>
                <w:tab w:val="left" w:pos="649"/>
                <w:tab w:val="left" w:pos="993"/>
              </w:tabs>
              <w:ind w:left="0" w:right="84" w:firstLine="367"/>
              <w:jc w:val="both"/>
              <w:rPr>
                <w:sz w:val="20"/>
                <w:szCs w:val="20"/>
              </w:rPr>
            </w:pPr>
            <w:r w:rsidRPr="00BF6FFF">
              <w:rPr>
                <w:sz w:val="20"/>
                <w:szCs w:val="20"/>
              </w:rPr>
              <w:t>Грачева И.М., Кривова А.Ю. Технология ферментных препаратов. – М.: Изд-во «</w:t>
            </w:r>
            <w:proofErr w:type="spellStart"/>
            <w:r w:rsidRPr="00BF6FFF">
              <w:rPr>
                <w:sz w:val="20"/>
                <w:szCs w:val="20"/>
              </w:rPr>
              <w:t>Элевар</w:t>
            </w:r>
            <w:proofErr w:type="spellEnd"/>
            <w:r w:rsidRPr="00BF6FFF">
              <w:rPr>
                <w:sz w:val="20"/>
                <w:szCs w:val="20"/>
              </w:rPr>
              <w:t>», 2000. – 512 с.</w:t>
            </w:r>
          </w:p>
          <w:p w:rsidR="00B41BAB" w:rsidRDefault="00B41BAB" w:rsidP="00624EE0">
            <w:pPr>
              <w:numPr>
                <w:ilvl w:val="0"/>
                <w:numId w:val="2"/>
              </w:numPr>
              <w:tabs>
                <w:tab w:val="num" w:pos="83"/>
                <w:tab w:val="left" w:pos="507"/>
                <w:tab w:val="left" w:pos="649"/>
                <w:tab w:val="left" w:pos="993"/>
              </w:tabs>
              <w:ind w:left="0" w:right="84" w:firstLine="367"/>
              <w:jc w:val="both"/>
              <w:rPr>
                <w:sz w:val="20"/>
                <w:szCs w:val="20"/>
              </w:rPr>
            </w:pPr>
            <w:proofErr w:type="spellStart"/>
            <w:r w:rsidRPr="004D5E56">
              <w:rPr>
                <w:sz w:val="20"/>
                <w:szCs w:val="20"/>
              </w:rPr>
              <w:t>Сазыкин</w:t>
            </w:r>
            <w:proofErr w:type="spellEnd"/>
            <w:r w:rsidRPr="004D5E56">
              <w:rPr>
                <w:sz w:val="20"/>
                <w:szCs w:val="20"/>
              </w:rPr>
              <w:t xml:space="preserve">, Ю. О. Биотехнология / Ю. О. </w:t>
            </w:r>
            <w:proofErr w:type="spellStart"/>
            <w:r w:rsidRPr="004D5E56">
              <w:rPr>
                <w:sz w:val="20"/>
                <w:szCs w:val="20"/>
              </w:rPr>
              <w:t>Сазыкин</w:t>
            </w:r>
            <w:proofErr w:type="spellEnd"/>
            <w:r w:rsidRPr="004D5E56">
              <w:rPr>
                <w:sz w:val="20"/>
                <w:szCs w:val="20"/>
              </w:rPr>
              <w:t xml:space="preserve">, С. Н. Орехов, И. И. </w:t>
            </w:r>
            <w:proofErr w:type="spellStart"/>
            <w:r w:rsidRPr="004D5E56">
              <w:rPr>
                <w:sz w:val="20"/>
                <w:szCs w:val="20"/>
              </w:rPr>
              <w:t>Чакалева</w:t>
            </w:r>
            <w:proofErr w:type="spellEnd"/>
            <w:r w:rsidRPr="004D5E56">
              <w:rPr>
                <w:sz w:val="20"/>
                <w:szCs w:val="20"/>
              </w:rPr>
              <w:t xml:space="preserve">; под ред. А.В. </w:t>
            </w:r>
            <w:proofErr w:type="spellStart"/>
            <w:r w:rsidRPr="004D5E56">
              <w:rPr>
                <w:sz w:val="20"/>
                <w:szCs w:val="20"/>
              </w:rPr>
              <w:t>Катлинского</w:t>
            </w:r>
            <w:proofErr w:type="spellEnd"/>
            <w:r w:rsidRPr="004D5E56">
              <w:rPr>
                <w:sz w:val="20"/>
                <w:szCs w:val="20"/>
              </w:rPr>
              <w:t xml:space="preserve">. - 3-е изд., стер. – М.: Академия, 2008. – 253 с. </w:t>
            </w:r>
          </w:p>
          <w:p w:rsidR="00B41BAB" w:rsidRPr="004D5E56" w:rsidRDefault="00B41BAB" w:rsidP="00624EE0">
            <w:pPr>
              <w:numPr>
                <w:ilvl w:val="0"/>
                <w:numId w:val="2"/>
              </w:numPr>
              <w:tabs>
                <w:tab w:val="num" w:pos="83"/>
                <w:tab w:val="left" w:pos="507"/>
                <w:tab w:val="left" w:pos="649"/>
                <w:tab w:val="left" w:pos="993"/>
              </w:tabs>
              <w:ind w:left="0" w:right="84" w:firstLine="367"/>
              <w:jc w:val="both"/>
              <w:rPr>
                <w:sz w:val="20"/>
                <w:szCs w:val="20"/>
              </w:rPr>
            </w:pPr>
            <w:r w:rsidRPr="004D5E56">
              <w:rPr>
                <w:sz w:val="20"/>
                <w:szCs w:val="20"/>
              </w:rPr>
              <w:t>В</w:t>
            </w:r>
            <w:r>
              <w:rPr>
                <w:sz w:val="20"/>
                <w:szCs w:val="20"/>
                <w:lang w:val="kk-KZ"/>
              </w:rPr>
              <w:t>.</w:t>
            </w:r>
            <w:r w:rsidRPr="004D5E56">
              <w:rPr>
                <w:sz w:val="20"/>
                <w:szCs w:val="20"/>
              </w:rPr>
              <w:t xml:space="preserve">С. </w:t>
            </w:r>
            <w:proofErr w:type="spellStart"/>
            <w:r w:rsidRPr="004D5E56">
              <w:rPr>
                <w:sz w:val="20"/>
                <w:szCs w:val="20"/>
              </w:rPr>
              <w:t>Шевелуха</w:t>
            </w:r>
            <w:proofErr w:type="spellEnd"/>
            <w:r w:rsidRPr="004D5E56">
              <w:rPr>
                <w:sz w:val="20"/>
                <w:szCs w:val="20"/>
              </w:rPr>
              <w:t xml:space="preserve"> [и др.]; под ред. В. С. </w:t>
            </w:r>
            <w:proofErr w:type="spellStart"/>
            <w:r w:rsidRPr="004D5E56">
              <w:rPr>
                <w:sz w:val="20"/>
                <w:szCs w:val="20"/>
              </w:rPr>
              <w:t>Шевелухи</w:t>
            </w:r>
            <w:proofErr w:type="spellEnd"/>
            <w:r w:rsidRPr="004D5E56">
              <w:rPr>
                <w:sz w:val="20"/>
                <w:szCs w:val="20"/>
              </w:rPr>
              <w:t>.</w:t>
            </w:r>
            <w:r w:rsidRPr="004D5E56">
              <w:rPr>
                <w:sz w:val="20"/>
                <w:szCs w:val="20"/>
                <w:lang w:val="kk-KZ"/>
              </w:rPr>
              <w:t xml:space="preserve"> </w:t>
            </w:r>
            <w:r w:rsidRPr="004D5E56">
              <w:rPr>
                <w:sz w:val="20"/>
                <w:szCs w:val="20"/>
              </w:rPr>
              <w:t xml:space="preserve">Сельскохозяйственная биотехнология: учебник / - 3-е изд., </w:t>
            </w:r>
            <w:proofErr w:type="spellStart"/>
            <w:r w:rsidRPr="004D5E56">
              <w:rPr>
                <w:sz w:val="20"/>
                <w:szCs w:val="20"/>
              </w:rPr>
              <w:t>перераб</w:t>
            </w:r>
            <w:proofErr w:type="spellEnd"/>
            <w:r w:rsidRPr="004D5E56">
              <w:rPr>
                <w:sz w:val="20"/>
                <w:szCs w:val="20"/>
              </w:rPr>
              <w:t xml:space="preserve"> и доп. - М.: </w:t>
            </w:r>
            <w:proofErr w:type="spellStart"/>
            <w:r w:rsidRPr="004D5E56">
              <w:rPr>
                <w:sz w:val="20"/>
                <w:szCs w:val="20"/>
              </w:rPr>
              <w:t>Высш</w:t>
            </w:r>
            <w:proofErr w:type="spellEnd"/>
            <w:r w:rsidRPr="004D5E56">
              <w:rPr>
                <w:sz w:val="20"/>
                <w:szCs w:val="20"/>
              </w:rPr>
              <w:t xml:space="preserve">. </w:t>
            </w:r>
            <w:proofErr w:type="spellStart"/>
            <w:proofErr w:type="gramStart"/>
            <w:r w:rsidRPr="004D5E56">
              <w:rPr>
                <w:sz w:val="20"/>
                <w:szCs w:val="20"/>
              </w:rPr>
              <w:t>шк</w:t>
            </w:r>
            <w:proofErr w:type="spellEnd"/>
            <w:r w:rsidRPr="004D5E56">
              <w:rPr>
                <w:sz w:val="20"/>
                <w:szCs w:val="20"/>
              </w:rPr>
              <w:t>.,</w:t>
            </w:r>
            <w:proofErr w:type="gramEnd"/>
            <w:r w:rsidRPr="004D5E56">
              <w:rPr>
                <w:sz w:val="20"/>
                <w:szCs w:val="20"/>
              </w:rPr>
              <w:t xml:space="preserve"> 2008. - 710 с.</w:t>
            </w:r>
          </w:p>
          <w:p w:rsidR="00B41BAB" w:rsidRPr="006F46A9" w:rsidRDefault="00B41BAB" w:rsidP="00B41BAB">
            <w:pPr>
              <w:rPr>
                <w:b/>
                <w:sz w:val="20"/>
                <w:szCs w:val="20"/>
                <w:lang w:val="kk-KZ"/>
              </w:rPr>
            </w:pPr>
            <w:r w:rsidRPr="006F46A9">
              <w:rPr>
                <w:b/>
                <w:sz w:val="20"/>
                <w:szCs w:val="20"/>
                <w:lang w:val="kk-KZ"/>
              </w:rPr>
              <w:t>Интернет-ресурстары:</w:t>
            </w:r>
          </w:p>
          <w:p w:rsidR="00B41BAB" w:rsidRPr="00713889" w:rsidRDefault="00B41BAB" w:rsidP="00B41BAB">
            <w:pPr>
              <w:rPr>
                <w:lang w:val="kk-KZ"/>
              </w:rPr>
            </w:pPr>
            <w:r w:rsidRPr="006F46A9">
              <w:rPr>
                <w:sz w:val="20"/>
                <w:szCs w:val="20"/>
                <w:lang w:val="kk-KZ"/>
              </w:rPr>
              <w:t>http://www.chemnavigator</w:t>
            </w:r>
            <w:r w:rsidRPr="00713889">
              <w:rPr>
                <w:lang w:val="kk-KZ"/>
              </w:rPr>
              <w:t xml:space="preserve">.hotbox.ru/ , </w:t>
            </w:r>
          </w:p>
          <w:p w:rsidR="00596EE4" w:rsidRPr="006F46A9" w:rsidRDefault="00B41BAB" w:rsidP="00B41BAB">
            <w:pPr>
              <w:rPr>
                <w:b/>
                <w:color w:val="FF6600"/>
                <w:lang w:val="en-US"/>
              </w:rPr>
            </w:pPr>
            <w:r w:rsidRPr="00713889">
              <w:t>http://www.xumuk.r</w:t>
            </w:r>
            <w:r w:rsidR="006F46A9">
              <w:rPr>
                <w:lang w:val="en-US"/>
              </w:rPr>
              <w:t>u</w:t>
            </w:r>
          </w:p>
        </w:tc>
      </w:tr>
      <w:tr w:rsidR="00596EE4" w:rsidRPr="00F83DFB"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r>
              <w:rPr>
                <w:lang w:val="kk-KZ"/>
              </w:rPr>
              <w:t>У</w:t>
            </w:r>
            <w:proofErr w:type="spellStart"/>
            <w:r w:rsidRPr="004F5042">
              <w:t>ниверситет</w:t>
            </w:r>
            <w:proofErr w:type="spellEnd"/>
            <w:r w:rsidRPr="004F5042">
              <w:t xml:space="preserve"> </w:t>
            </w:r>
            <w:proofErr w:type="spellStart"/>
            <w:r w:rsidRPr="004F5042">
              <w:t>құндылықтары</w:t>
            </w:r>
            <w:proofErr w:type="spellEnd"/>
            <w:r w:rsidRPr="004F5042">
              <w:t xml:space="preserve"> </w:t>
            </w:r>
            <w:proofErr w:type="spellStart"/>
            <w:r w:rsidRPr="004F5042">
              <w:t>контекстінде</w:t>
            </w:r>
            <w:proofErr w:type="spellEnd"/>
            <w:r w:rsidRPr="004F5042">
              <w:t xml:space="preserve"> </w:t>
            </w:r>
            <w:r>
              <w:rPr>
                <w:lang w:val="kk-KZ"/>
              </w:rPr>
              <w:t>а</w:t>
            </w:r>
            <w:proofErr w:type="spellStart"/>
            <w:r w:rsidRPr="004F5042">
              <w:t>кадемиялық</w:t>
            </w:r>
            <w:proofErr w:type="spellEnd"/>
            <w:r w:rsidRPr="004F5042">
              <w:t xml:space="preserve"> курс </w:t>
            </w:r>
            <w:proofErr w:type="spellStart"/>
            <w:r w:rsidRPr="004F5042">
              <w:t>саясаты</w:t>
            </w:r>
            <w:proofErr w:type="spellEnd"/>
            <w:r w:rsidRPr="004F5042">
              <w:t xml:space="preserve"> </w:t>
            </w:r>
          </w:p>
        </w:tc>
        <w:tc>
          <w:tcPr>
            <w:tcW w:w="8031" w:type="dxa"/>
            <w:tcBorders>
              <w:top w:val="single" w:sz="4" w:space="0" w:color="000000"/>
              <w:left w:val="single" w:sz="4" w:space="0" w:color="000000"/>
              <w:bottom w:val="single" w:sz="4" w:space="0" w:color="000000"/>
              <w:right w:val="single" w:sz="4" w:space="0" w:color="000000"/>
            </w:tcBorders>
          </w:tcPr>
          <w:p w:rsidR="00624EE0" w:rsidRPr="00C227C8" w:rsidRDefault="00624EE0" w:rsidP="00624EE0">
            <w:pPr>
              <w:rPr>
                <w:sz w:val="20"/>
                <w:szCs w:val="20"/>
                <w:lang w:val="kk-KZ"/>
              </w:rPr>
            </w:pPr>
            <w:r w:rsidRPr="00C227C8">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624EE0" w:rsidRPr="00C227C8" w:rsidRDefault="00624EE0" w:rsidP="00624EE0">
            <w:pPr>
              <w:rPr>
                <w:sz w:val="20"/>
                <w:szCs w:val="20"/>
                <w:lang w:val="kk-KZ"/>
              </w:rPr>
            </w:pPr>
            <w:r w:rsidRPr="00C227C8">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24EE0" w:rsidRPr="00C227C8" w:rsidRDefault="00624EE0" w:rsidP="00624EE0">
            <w:pPr>
              <w:rPr>
                <w:b/>
                <w:sz w:val="20"/>
                <w:szCs w:val="20"/>
                <w:lang w:val="kk-KZ"/>
              </w:rPr>
            </w:pPr>
            <w:r w:rsidRPr="00C227C8">
              <w:rPr>
                <w:b/>
                <w:sz w:val="20"/>
                <w:szCs w:val="20"/>
                <w:lang w:val="kk-KZ"/>
              </w:rPr>
              <w:t>Академиялық құндылықтар:</w:t>
            </w:r>
          </w:p>
          <w:p w:rsidR="00624EE0" w:rsidRPr="00C227C8" w:rsidRDefault="00624EE0" w:rsidP="00624EE0">
            <w:pPr>
              <w:rPr>
                <w:sz w:val="20"/>
                <w:szCs w:val="20"/>
                <w:lang w:val="kk-KZ"/>
              </w:rPr>
            </w:pPr>
            <w:r w:rsidRPr="00C227C8">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96EE4" w:rsidRPr="00624EE0" w:rsidRDefault="00624EE0" w:rsidP="00624EE0">
            <w:pPr>
              <w:jc w:val="both"/>
              <w:rPr>
                <w:lang w:val="kk-KZ"/>
              </w:rPr>
            </w:pPr>
            <w:r w:rsidRPr="00C227C8">
              <w:rPr>
                <w:sz w:val="20"/>
                <w:szCs w:val="20"/>
                <w:lang w:val="kk-KZ"/>
              </w:rPr>
              <w:t xml:space="preserve">Мүмкіндігі шектеулі студенттер Э- адресі </w:t>
            </w:r>
            <w:r w:rsidRPr="00624EE0">
              <w:rPr>
                <w:sz w:val="20"/>
                <w:szCs w:val="20"/>
                <w:lang w:val="kk-KZ"/>
              </w:rPr>
              <w:t>ramza.berzhanova@kaznu.kz</w:t>
            </w:r>
            <w:r w:rsidRPr="00C227C8">
              <w:rPr>
                <w:sz w:val="20"/>
                <w:szCs w:val="20"/>
                <w:lang w:val="kk-KZ"/>
              </w:rPr>
              <w:t xml:space="preserve"> телефоны</w:t>
            </w:r>
            <w:r w:rsidRPr="00624EE0">
              <w:rPr>
                <w:sz w:val="20"/>
                <w:szCs w:val="20"/>
                <w:lang w:val="kk-KZ"/>
              </w:rPr>
              <w:t xml:space="preserve"> 8 – 705 -448-98-62 </w:t>
            </w:r>
            <w:r w:rsidRPr="00C227C8">
              <w:rPr>
                <w:sz w:val="20"/>
                <w:szCs w:val="20"/>
                <w:lang w:val="kk-KZ"/>
              </w:rPr>
              <w:t>бойынша кеңес ала алады</w:t>
            </w:r>
          </w:p>
        </w:tc>
      </w:tr>
      <w:tr w:rsidR="00596EE4" w:rsidTr="00A401E8">
        <w:tc>
          <w:tcPr>
            <w:tcW w:w="1907" w:type="dxa"/>
            <w:tcBorders>
              <w:top w:val="single" w:sz="4" w:space="0" w:color="000000"/>
              <w:left w:val="single" w:sz="4" w:space="0" w:color="000000"/>
              <w:bottom w:val="single" w:sz="4" w:space="0" w:color="000000"/>
              <w:right w:val="single" w:sz="4" w:space="0" w:color="000000"/>
            </w:tcBorders>
            <w:hideMark/>
          </w:tcPr>
          <w:p w:rsidR="00596EE4" w:rsidRDefault="00596EE4" w:rsidP="00A401E8">
            <w:r>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624EE0" w:rsidRPr="00C227C8" w:rsidRDefault="00624EE0" w:rsidP="00624EE0">
            <w:pPr>
              <w:rPr>
                <w:sz w:val="20"/>
                <w:szCs w:val="20"/>
                <w:lang w:val="kk-KZ"/>
              </w:rPr>
            </w:pPr>
            <w:r w:rsidRPr="00C227C8">
              <w:rPr>
                <w:b/>
                <w:sz w:val="20"/>
                <w:szCs w:val="20"/>
                <w:lang w:val="kk-KZ"/>
              </w:rPr>
              <w:t>Критерийлік бағалау:</w:t>
            </w:r>
            <w:r w:rsidRPr="00C227C8">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624EE0" w:rsidRPr="00C227C8" w:rsidRDefault="00624EE0" w:rsidP="00624EE0">
            <w:pPr>
              <w:rPr>
                <w:sz w:val="20"/>
                <w:szCs w:val="20"/>
                <w:lang w:val="kk-KZ"/>
              </w:rPr>
            </w:pPr>
            <w:r w:rsidRPr="00C227C8">
              <w:rPr>
                <w:b/>
                <w:sz w:val="20"/>
                <w:szCs w:val="20"/>
                <w:lang w:val="kk-KZ"/>
              </w:rPr>
              <w:lastRenderedPageBreak/>
              <w:t>Суммативті бағалау:</w:t>
            </w:r>
            <w:r w:rsidRPr="00C227C8">
              <w:rPr>
                <w:sz w:val="20"/>
                <w:szCs w:val="20"/>
                <w:lang w:val="kk-KZ"/>
              </w:rPr>
              <w:t xml:space="preserve"> дәрісханадағы белсенді жұмысы мен қатысуын бағалау; орындаған тапсырмаларын бағалау, СӨЖ (жоба / кейса / бағдарламалар / …)</w:t>
            </w:r>
          </w:p>
          <w:p w:rsidR="00596EE4" w:rsidRDefault="00624EE0" w:rsidP="00624EE0">
            <w:r w:rsidRPr="00C227C8">
              <w:rPr>
                <w:sz w:val="20"/>
                <w:szCs w:val="20"/>
                <w:lang w:val="kk-KZ"/>
              </w:rPr>
              <w:t xml:space="preserve">Қорытынды бағалауды есептеу формуласы. </w:t>
            </w:r>
          </w:p>
        </w:tc>
      </w:tr>
    </w:tbl>
    <w:p w:rsidR="00596EE4" w:rsidRDefault="00596EE4" w:rsidP="00596EE4">
      <w:pPr>
        <w:jc w:val="right"/>
      </w:pPr>
    </w:p>
    <w:p w:rsidR="00624EE0" w:rsidRDefault="00624EE0" w:rsidP="00596EE4">
      <w:pPr>
        <w:jc w:val="right"/>
      </w:pPr>
    </w:p>
    <w:p w:rsidR="006F46A9" w:rsidRDefault="006F46A9" w:rsidP="00596EE4">
      <w:pPr>
        <w:jc w:val="center"/>
        <w:rPr>
          <w:b/>
          <w:lang w:val="kk-KZ"/>
        </w:rPr>
      </w:pPr>
    </w:p>
    <w:p w:rsidR="00596EE4" w:rsidRPr="00F83DFB" w:rsidRDefault="00596EE4" w:rsidP="00596EE4">
      <w:pPr>
        <w:jc w:val="center"/>
        <w:rPr>
          <w:b/>
          <w:lang w:val="kk-KZ"/>
        </w:rPr>
      </w:pPr>
      <w:r>
        <w:rPr>
          <w:b/>
          <w:lang w:val="kk-KZ"/>
        </w:rPr>
        <w:t xml:space="preserve">Оқу курсының мазмұнын </w:t>
      </w:r>
      <w:r w:rsidRPr="00F83DFB">
        <w:rPr>
          <w:b/>
          <w:lang w:val="kk-KZ"/>
        </w:rPr>
        <w:t>іске асыру күнтізбе</w:t>
      </w:r>
      <w:r>
        <w:rPr>
          <w:b/>
          <w:lang w:val="kk-KZ"/>
        </w:rPr>
        <w:t>сі</w:t>
      </w:r>
      <w:r w:rsidRPr="00F83DFB">
        <w:rPr>
          <w:b/>
          <w:lang w:val="kk-KZ"/>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782"/>
        <w:gridCol w:w="1104"/>
        <w:gridCol w:w="2193"/>
      </w:tblGrid>
      <w:tr w:rsidR="00624EE0" w:rsidRPr="003C1B91" w:rsidTr="00556F47">
        <w:trPr>
          <w:jc w:val="center"/>
        </w:trPr>
        <w:tc>
          <w:tcPr>
            <w:tcW w:w="1311" w:type="dxa"/>
          </w:tcPr>
          <w:p w:rsidR="00624EE0" w:rsidRPr="003C1B91" w:rsidRDefault="00624EE0" w:rsidP="00556F47">
            <w:pPr>
              <w:jc w:val="center"/>
              <w:rPr>
                <w:lang w:val="kk-KZ"/>
              </w:rPr>
            </w:pPr>
            <w:r w:rsidRPr="003C1B91">
              <w:rPr>
                <w:lang w:val="kk-KZ"/>
              </w:rPr>
              <w:t>Апат  / күні</w:t>
            </w:r>
          </w:p>
        </w:tc>
        <w:tc>
          <w:tcPr>
            <w:tcW w:w="5002" w:type="dxa"/>
          </w:tcPr>
          <w:p w:rsidR="00624EE0" w:rsidRPr="003C1B91" w:rsidRDefault="00624EE0" w:rsidP="00556F47">
            <w:pPr>
              <w:jc w:val="center"/>
              <w:rPr>
                <w:lang w:val="kk-KZ"/>
              </w:rPr>
            </w:pPr>
            <w:r w:rsidRPr="003C1B91">
              <w:rPr>
                <w:lang w:val="kk-KZ"/>
              </w:rPr>
              <w:t>Тақырып атауы (дәріс, практикалық сабақ, СӨЖ)</w:t>
            </w:r>
          </w:p>
        </w:tc>
        <w:tc>
          <w:tcPr>
            <w:tcW w:w="1130" w:type="dxa"/>
          </w:tcPr>
          <w:p w:rsidR="00624EE0" w:rsidRPr="003C1B91" w:rsidRDefault="00624EE0" w:rsidP="00556F47">
            <w:pPr>
              <w:jc w:val="center"/>
              <w:rPr>
                <w:lang w:val="kk-KZ"/>
              </w:rPr>
            </w:pPr>
            <w:r w:rsidRPr="003C1B91">
              <w:rPr>
                <w:lang w:val="kk-KZ"/>
              </w:rPr>
              <w:t>Сағат саны</w:t>
            </w:r>
          </w:p>
        </w:tc>
        <w:tc>
          <w:tcPr>
            <w:tcW w:w="2247" w:type="dxa"/>
          </w:tcPr>
          <w:p w:rsidR="00624EE0" w:rsidRPr="003C1B91" w:rsidRDefault="00624EE0" w:rsidP="00556F47">
            <w:pPr>
              <w:jc w:val="center"/>
              <w:rPr>
                <w:lang w:val="kk-KZ"/>
              </w:rPr>
            </w:pPr>
            <w:r w:rsidRPr="003C1B91">
              <w:rPr>
                <w:lang w:val="kk-KZ"/>
              </w:rPr>
              <w:t>Максималды балл</w:t>
            </w:r>
          </w:p>
        </w:tc>
      </w:tr>
      <w:tr w:rsidR="00624EE0" w:rsidRPr="003C1B91" w:rsidTr="00556F47">
        <w:trPr>
          <w:jc w:val="center"/>
        </w:trPr>
        <w:tc>
          <w:tcPr>
            <w:tcW w:w="1311" w:type="dxa"/>
          </w:tcPr>
          <w:p w:rsidR="00624EE0" w:rsidRPr="003C1B91" w:rsidRDefault="00624EE0" w:rsidP="00556F47">
            <w:pPr>
              <w:jc w:val="center"/>
              <w:rPr>
                <w:lang w:val="kk-KZ"/>
              </w:rPr>
            </w:pPr>
            <w:r w:rsidRPr="003C1B91">
              <w:rPr>
                <w:lang w:val="kk-KZ"/>
              </w:rPr>
              <w:t>1</w:t>
            </w:r>
          </w:p>
        </w:tc>
        <w:tc>
          <w:tcPr>
            <w:tcW w:w="5002" w:type="dxa"/>
          </w:tcPr>
          <w:p w:rsidR="00624EE0" w:rsidRPr="003C1B91" w:rsidRDefault="00624EE0" w:rsidP="00556F47">
            <w:pPr>
              <w:jc w:val="center"/>
              <w:rPr>
                <w:lang w:val="kk-KZ"/>
              </w:rPr>
            </w:pPr>
            <w:r w:rsidRPr="003C1B91">
              <w:rPr>
                <w:lang w:val="kk-KZ"/>
              </w:rPr>
              <w:t>2</w:t>
            </w:r>
          </w:p>
        </w:tc>
        <w:tc>
          <w:tcPr>
            <w:tcW w:w="1130" w:type="dxa"/>
          </w:tcPr>
          <w:p w:rsidR="00624EE0" w:rsidRPr="003C1B91" w:rsidRDefault="00624EE0" w:rsidP="00556F47">
            <w:pPr>
              <w:jc w:val="center"/>
              <w:rPr>
                <w:lang w:val="kk-KZ"/>
              </w:rPr>
            </w:pPr>
            <w:r w:rsidRPr="003C1B91">
              <w:rPr>
                <w:lang w:val="kk-KZ"/>
              </w:rPr>
              <w:t>3</w:t>
            </w:r>
          </w:p>
        </w:tc>
        <w:tc>
          <w:tcPr>
            <w:tcW w:w="2247" w:type="dxa"/>
          </w:tcPr>
          <w:p w:rsidR="00624EE0" w:rsidRPr="003C1B91" w:rsidRDefault="00624EE0" w:rsidP="00556F47">
            <w:pPr>
              <w:jc w:val="center"/>
              <w:rPr>
                <w:lang w:val="kk-KZ"/>
              </w:rPr>
            </w:pPr>
            <w:r w:rsidRPr="003C1B91">
              <w:rPr>
                <w:lang w:val="kk-KZ"/>
              </w:rPr>
              <w:t>5</w:t>
            </w:r>
          </w:p>
        </w:tc>
      </w:tr>
      <w:tr w:rsidR="00624EE0" w:rsidRPr="003C1B91" w:rsidTr="00556F47">
        <w:trPr>
          <w:trHeight w:val="734"/>
          <w:jc w:val="center"/>
        </w:trPr>
        <w:tc>
          <w:tcPr>
            <w:tcW w:w="1311" w:type="dxa"/>
          </w:tcPr>
          <w:p w:rsidR="00624EE0" w:rsidRPr="003C1B91" w:rsidRDefault="00624EE0" w:rsidP="00556F47">
            <w:pPr>
              <w:jc w:val="center"/>
              <w:rPr>
                <w:lang w:val="kk-KZ"/>
              </w:rPr>
            </w:pPr>
            <w:r w:rsidRPr="003C1B91">
              <w:rPr>
                <w:lang w:val="kk-KZ"/>
              </w:rPr>
              <w:t>1</w:t>
            </w:r>
          </w:p>
        </w:tc>
        <w:tc>
          <w:tcPr>
            <w:tcW w:w="5002" w:type="dxa"/>
          </w:tcPr>
          <w:p w:rsidR="00624EE0" w:rsidRPr="003C1B91" w:rsidRDefault="00624EE0" w:rsidP="00556F47">
            <w:pPr>
              <w:jc w:val="both"/>
              <w:rPr>
                <w:lang w:val="kk-KZ"/>
              </w:rPr>
            </w:pPr>
            <w:r w:rsidRPr="003C1B91">
              <w:rPr>
                <w:lang w:val="kk-KZ"/>
              </w:rPr>
              <w:t>1 дәріс.</w:t>
            </w:r>
            <w:r w:rsidRPr="00624EE0">
              <w:rPr>
                <w:b/>
                <w:sz w:val="20"/>
                <w:szCs w:val="20"/>
                <w:lang w:val="kk-KZ"/>
              </w:rPr>
              <w:t xml:space="preserve"> </w:t>
            </w:r>
            <w:r w:rsidRPr="00BF6FFF">
              <w:rPr>
                <w:sz w:val="20"/>
                <w:szCs w:val="20"/>
                <w:lang w:val="kk-KZ"/>
              </w:rPr>
              <w:t>Кіріспе.</w:t>
            </w:r>
            <w:r w:rsidRPr="00BF6FFF">
              <w:rPr>
                <w:b/>
                <w:sz w:val="20"/>
                <w:szCs w:val="20"/>
                <w:lang w:val="kk-KZ"/>
              </w:rPr>
              <w:t xml:space="preserve"> </w:t>
            </w:r>
            <w:r w:rsidRPr="00BF6FFF">
              <w:rPr>
                <w:rFonts w:eastAsia="??"/>
                <w:sz w:val="20"/>
                <w:szCs w:val="20"/>
                <w:lang w:val="kk-KZ" w:eastAsia="ko-KR"/>
              </w:rPr>
              <w:t>Биотехнологияның негізгі даму кезеңдері. Биотехнологияның басқа биологиялық және техникалық ғылымдарымен байланысы. Биотехнологияның пәнаралық байланысы. Заманауи биотехнологияның міндеттері мен негізгі бағыттары.</w:t>
            </w:r>
            <w:r w:rsidRPr="003C1B91">
              <w:rPr>
                <w:lang w:val="kk-KZ"/>
              </w:rPr>
              <w:t xml:space="preserve"> </w:t>
            </w:r>
          </w:p>
          <w:p w:rsidR="00624EE0" w:rsidRPr="003C1B91" w:rsidRDefault="00624EE0" w:rsidP="00556F47">
            <w:pPr>
              <w:jc w:val="both"/>
              <w:rPr>
                <w:lang w:val="kk-KZ"/>
              </w:rPr>
            </w:pPr>
            <w:r w:rsidRPr="00BF6FFF">
              <w:rPr>
                <w:b/>
                <w:sz w:val="20"/>
                <w:szCs w:val="20"/>
                <w:lang w:val="kk-KZ"/>
              </w:rPr>
              <w:t>Зертханалық сабақтар 1.</w:t>
            </w:r>
            <w:r w:rsidRPr="00BF6FFF">
              <w:rPr>
                <w:sz w:val="20"/>
                <w:szCs w:val="20"/>
                <w:lang w:val="kk-KZ"/>
              </w:rPr>
              <w:t xml:space="preserve"> </w:t>
            </w:r>
            <w:r w:rsidRPr="00BF6FFF">
              <w:rPr>
                <w:color w:val="000000"/>
                <w:sz w:val="20"/>
                <w:szCs w:val="20"/>
                <w:lang w:val="kk-KZ"/>
              </w:rPr>
              <w:t>Мәселелік оқытудың әдісі бойынша жоба. Тақырыбы: «</w:t>
            </w:r>
            <w:r w:rsidRPr="00BF6FFF">
              <w:rPr>
                <w:sz w:val="20"/>
                <w:szCs w:val="20"/>
                <w:lang w:val="kk-KZ"/>
              </w:rPr>
              <w:t xml:space="preserve">Әртүрлі залалсыздандыру тәртібтерінің микроорганизмдердің жоюлуына тигізетін әсері. Физикалық және химиялық әдістердің зазалсыздандыру тәртібінің тиімділігін зерттеу».  </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3C1B91"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4D5E56" w:rsidRDefault="00624EE0" w:rsidP="00556F47">
            <w:pPr>
              <w:jc w:val="center"/>
              <w:rPr>
                <w:b/>
                <w:lang w:val="kk-KZ"/>
              </w:rPr>
            </w:pPr>
            <w:r w:rsidRPr="004D5E56">
              <w:rPr>
                <w:b/>
                <w:lang w:val="kk-KZ"/>
              </w:rPr>
              <w:t>5</w:t>
            </w:r>
          </w:p>
        </w:tc>
      </w:tr>
      <w:tr w:rsidR="00624EE0" w:rsidRPr="003C1B91" w:rsidTr="00556F47">
        <w:trPr>
          <w:jc w:val="center"/>
        </w:trPr>
        <w:tc>
          <w:tcPr>
            <w:tcW w:w="1311" w:type="dxa"/>
          </w:tcPr>
          <w:p w:rsidR="00624EE0" w:rsidRPr="003C1B91" w:rsidRDefault="00624EE0" w:rsidP="00556F47">
            <w:pPr>
              <w:jc w:val="center"/>
              <w:rPr>
                <w:lang w:val="kk-KZ"/>
              </w:rPr>
            </w:pPr>
            <w:r w:rsidRPr="003C1B91">
              <w:rPr>
                <w:lang w:val="kk-KZ"/>
              </w:rPr>
              <w:t>2</w:t>
            </w:r>
          </w:p>
        </w:tc>
        <w:tc>
          <w:tcPr>
            <w:tcW w:w="5002" w:type="dxa"/>
          </w:tcPr>
          <w:p w:rsidR="00624EE0" w:rsidRPr="003C1B91" w:rsidRDefault="00624EE0" w:rsidP="00556F47">
            <w:pPr>
              <w:jc w:val="both"/>
              <w:rPr>
                <w:lang w:val="kk-KZ"/>
              </w:rPr>
            </w:pPr>
            <w:r w:rsidRPr="003C1B91">
              <w:rPr>
                <w:lang w:val="kk-KZ"/>
              </w:rPr>
              <w:t>2 дәріс.</w:t>
            </w:r>
            <w:r w:rsidRPr="00BF6FFF">
              <w:rPr>
                <w:b/>
                <w:sz w:val="20"/>
                <w:szCs w:val="20"/>
                <w:lang w:val="kk-KZ"/>
              </w:rPr>
              <w:t xml:space="preserve"> </w:t>
            </w:r>
            <w:r w:rsidRPr="00BF6FFF">
              <w:rPr>
                <w:color w:val="000000"/>
                <w:sz w:val="20"/>
                <w:szCs w:val="20"/>
                <w:lang w:val="kk-KZ"/>
              </w:rPr>
              <w:t>Мәселелік оқытудың әдісі бойынша жоба. Тақырыбы: «</w:t>
            </w:r>
            <w:r w:rsidRPr="00BF6FFF">
              <w:rPr>
                <w:sz w:val="20"/>
                <w:szCs w:val="20"/>
                <w:lang w:val="kk-KZ"/>
              </w:rPr>
              <w:t xml:space="preserve">Әртүрлі залалсыздандыру тәртібтерінің микроорганизмдердің жоюлуына тигізетін әсері. Физикалық және химиялық әдістердің зазалсыздандыру тәртібінің тиімділігін зерттеу».  </w:t>
            </w:r>
          </w:p>
          <w:p w:rsidR="00624EE0" w:rsidRPr="003C1B91" w:rsidRDefault="00624EE0" w:rsidP="00556F47">
            <w:pPr>
              <w:jc w:val="both"/>
              <w:rPr>
                <w:lang w:val="kk-KZ"/>
              </w:rPr>
            </w:pPr>
            <w:r w:rsidRPr="00BF6FFF">
              <w:rPr>
                <w:b/>
                <w:sz w:val="20"/>
                <w:szCs w:val="20"/>
                <w:lang w:val="kk-KZ"/>
              </w:rPr>
              <w:t>Зертханалық сабақтар 2.</w:t>
            </w:r>
            <w:r w:rsidRPr="00BF6FFF">
              <w:rPr>
                <w:sz w:val="20"/>
                <w:szCs w:val="20"/>
                <w:lang w:val="kk-KZ"/>
              </w:rPr>
              <w:t xml:space="preserve"> </w:t>
            </w:r>
            <w:r w:rsidRPr="00BF6FFF">
              <w:rPr>
                <w:color w:val="000000"/>
                <w:sz w:val="20"/>
                <w:szCs w:val="20"/>
                <w:lang w:val="kk-KZ"/>
              </w:rPr>
              <w:t>Мәселелік оқытудың әдісі бойынша жоба. Тақырыбы: «</w:t>
            </w:r>
            <w:r w:rsidRPr="00BF6FFF">
              <w:rPr>
                <w:sz w:val="20"/>
                <w:szCs w:val="20"/>
                <w:lang w:val="kk-KZ"/>
              </w:rPr>
              <w:t>Әртүрлі залалсыздандыру тәртібтерінің микроорганизмдердің жоюлуына тигізетін әсері. Физикалық және химиялық әдістердің зазалсыздандыру тәртібінің тиімділігін зерттеу».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p w:rsidR="00624EE0" w:rsidRDefault="00624EE0" w:rsidP="00556F47">
            <w:pPr>
              <w:jc w:val="center"/>
              <w:rPr>
                <w:lang w:val="kk-KZ"/>
              </w:rPr>
            </w:pPr>
          </w:p>
          <w:p w:rsidR="00624EE0" w:rsidRPr="003C1B91" w:rsidRDefault="00624EE0" w:rsidP="00556F47">
            <w:pPr>
              <w:jc w:val="center"/>
              <w:rPr>
                <w:lang w:val="kk-KZ"/>
              </w:rPr>
            </w:pP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4D5E56" w:rsidRDefault="00624EE0" w:rsidP="00556F47">
            <w:pPr>
              <w:jc w:val="center"/>
              <w:rPr>
                <w:b/>
                <w:lang w:val="kk-KZ"/>
              </w:rPr>
            </w:pPr>
            <w:r w:rsidRPr="004D5E56">
              <w:rPr>
                <w:b/>
                <w:lang w:val="kk-KZ"/>
              </w:rPr>
              <w:t>5</w:t>
            </w:r>
          </w:p>
          <w:p w:rsidR="00624EE0" w:rsidRPr="003C1B91" w:rsidRDefault="00624EE0" w:rsidP="00556F47">
            <w:pPr>
              <w:jc w:val="center"/>
              <w:rPr>
                <w:lang w:val="kk-KZ"/>
              </w:rPr>
            </w:pPr>
          </w:p>
        </w:tc>
      </w:tr>
      <w:tr w:rsidR="00624EE0" w:rsidRPr="003C1B91" w:rsidTr="00556F47">
        <w:trPr>
          <w:jc w:val="center"/>
        </w:trPr>
        <w:tc>
          <w:tcPr>
            <w:tcW w:w="1311" w:type="dxa"/>
          </w:tcPr>
          <w:p w:rsidR="00624EE0" w:rsidRPr="003C1B91" w:rsidRDefault="00624EE0" w:rsidP="00556F47">
            <w:pPr>
              <w:jc w:val="center"/>
              <w:rPr>
                <w:lang w:val="kk-KZ"/>
              </w:rPr>
            </w:pPr>
            <w:r w:rsidRPr="003C1B91">
              <w:rPr>
                <w:lang w:val="kk-KZ"/>
              </w:rPr>
              <w:t>3</w:t>
            </w:r>
          </w:p>
        </w:tc>
        <w:tc>
          <w:tcPr>
            <w:tcW w:w="5002" w:type="dxa"/>
          </w:tcPr>
          <w:p w:rsidR="00624EE0" w:rsidRPr="00095F62" w:rsidRDefault="00624EE0" w:rsidP="00556F47">
            <w:pPr>
              <w:tabs>
                <w:tab w:val="left" w:pos="261"/>
              </w:tabs>
              <w:ind w:left="18"/>
              <w:jc w:val="both"/>
              <w:rPr>
                <w:sz w:val="20"/>
                <w:szCs w:val="20"/>
                <w:lang w:val="kk-KZ"/>
              </w:rPr>
            </w:pPr>
            <w:r w:rsidRPr="00095F62">
              <w:rPr>
                <w:sz w:val="20"/>
                <w:szCs w:val="20"/>
                <w:lang w:val="kk-KZ"/>
              </w:rPr>
              <w:t>3 дәріс. Биотехнологиядағы масштабтау. Асептикалық жағдайды жасаудың және сақтаудың негізгі әдістері. Биотехнологиялық өндірістегі бөгде микрофлораның қызметі.</w:t>
            </w:r>
          </w:p>
          <w:p w:rsidR="00624EE0" w:rsidRPr="00095F62" w:rsidRDefault="00624EE0" w:rsidP="00556F47">
            <w:pPr>
              <w:jc w:val="both"/>
              <w:rPr>
                <w:sz w:val="20"/>
                <w:szCs w:val="20"/>
                <w:lang w:val="kk-KZ"/>
              </w:rPr>
            </w:pPr>
            <w:r w:rsidRPr="00095F62">
              <w:rPr>
                <w:b/>
                <w:sz w:val="20"/>
                <w:szCs w:val="20"/>
                <w:lang w:val="kk-KZ"/>
              </w:rPr>
              <w:t>Зертханалық сабақтар 3.</w:t>
            </w:r>
            <w:r w:rsidRPr="00095F62">
              <w:rPr>
                <w:sz w:val="20"/>
                <w:szCs w:val="20"/>
                <w:lang w:val="kk-KZ"/>
              </w:rPr>
              <w:t xml:space="preserve"> Мәселелік оқытудың әдісі бойынша жоба. Тақырыбы: </w:t>
            </w:r>
            <w:r w:rsidRPr="00095F62">
              <w:rPr>
                <w:color w:val="000000"/>
                <w:sz w:val="20"/>
                <w:szCs w:val="20"/>
                <w:lang w:val="kk-KZ"/>
              </w:rPr>
              <w:t>«</w:t>
            </w:r>
            <w:r w:rsidRPr="00095F62">
              <w:rPr>
                <w:sz w:val="20"/>
                <w:szCs w:val="20"/>
                <w:lang w:val="kk-KZ"/>
              </w:rPr>
              <w:t>Биотехнологиялық өндірістегі ауыз суының микрофлорасы. Судың микробиологиялық көрсеткіштері бойынша санитарлық бағалау».</w:t>
            </w:r>
          </w:p>
          <w:p w:rsidR="00624EE0" w:rsidRPr="00095F62" w:rsidRDefault="00624EE0" w:rsidP="00556F47">
            <w:pPr>
              <w:jc w:val="both"/>
              <w:rPr>
                <w:sz w:val="20"/>
                <w:szCs w:val="20"/>
                <w:lang w:val="kk-KZ"/>
              </w:rPr>
            </w:pPr>
            <w:r w:rsidRPr="00095F62">
              <w:rPr>
                <w:b/>
                <w:sz w:val="20"/>
                <w:szCs w:val="20"/>
                <w:lang w:val="kk-KZ"/>
              </w:rPr>
              <w:t>СОБЖ: 1</w:t>
            </w:r>
            <w:r w:rsidRPr="00095F62">
              <w:rPr>
                <w:sz w:val="20"/>
                <w:szCs w:val="20"/>
                <w:lang w:val="kk-KZ"/>
              </w:rPr>
              <w:t xml:space="preserve"> Тапсырманы өткізу. «Микробиологиялық өндірістегі алғашқы ферментациялық үдерістің (проблемалық мәселе, презентация, сөздіктер келтіру)»</w:t>
            </w:r>
          </w:p>
        </w:tc>
        <w:tc>
          <w:tcPr>
            <w:tcW w:w="1130" w:type="dxa"/>
          </w:tcPr>
          <w:p w:rsidR="00624EE0" w:rsidRPr="00095F62" w:rsidRDefault="00624EE0" w:rsidP="00556F47">
            <w:pPr>
              <w:jc w:val="center"/>
              <w:rPr>
                <w:sz w:val="20"/>
                <w:szCs w:val="20"/>
                <w:lang w:val="kk-KZ"/>
              </w:rPr>
            </w:pPr>
            <w:r w:rsidRPr="00095F62">
              <w:rPr>
                <w:sz w:val="20"/>
                <w:szCs w:val="20"/>
                <w:lang w:val="kk-KZ"/>
              </w:rPr>
              <w:t>1</w:t>
            </w: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r w:rsidRPr="00095F62">
              <w:rPr>
                <w:sz w:val="20"/>
                <w:szCs w:val="20"/>
                <w:lang w:val="kk-KZ"/>
              </w:rPr>
              <w:t>1</w:t>
            </w:r>
          </w:p>
        </w:tc>
        <w:tc>
          <w:tcPr>
            <w:tcW w:w="2247" w:type="dxa"/>
          </w:tcPr>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b/>
                <w:sz w:val="20"/>
                <w:szCs w:val="20"/>
                <w:lang w:val="kk-KZ"/>
              </w:rPr>
            </w:pPr>
            <w:r w:rsidRPr="00095F62">
              <w:rPr>
                <w:b/>
                <w:sz w:val="20"/>
                <w:szCs w:val="20"/>
                <w:lang w:val="kk-KZ"/>
              </w:rPr>
              <w:t>5</w:t>
            </w: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sz w:val="20"/>
                <w:szCs w:val="20"/>
                <w:lang w:val="kk-KZ"/>
              </w:rPr>
            </w:pPr>
          </w:p>
          <w:p w:rsidR="00624EE0" w:rsidRPr="00095F62" w:rsidRDefault="00624EE0" w:rsidP="00556F47">
            <w:pPr>
              <w:jc w:val="center"/>
              <w:rPr>
                <w:b/>
                <w:sz w:val="20"/>
                <w:szCs w:val="20"/>
                <w:lang w:val="kk-KZ"/>
              </w:rPr>
            </w:pPr>
            <w:r w:rsidRPr="00095F62">
              <w:rPr>
                <w:b/>
                <w:sz w:val="20"/>
                <w:szCs w:val="20"/>
                <w:lang w:val="kk-KZ"/>
              </w:rPr>
              <w:t>25</w:t>
            </w:r>
          </w:p>
        </w:tc>
      </w:tr>
      <w:tr w:rsidR="00624EE0" w:rsidRPr="003C1B91" w:rsidTr="00556F47">
        <w:trPr>
          <w:jc w:val="center"/>
        </w:trPr>
        <w:tc>
          <w:tcPr>
            <w:tcW w:w="1311" w:type="dxa"/>
          </w:tcPr>
          <w:p w:rsidR="00624EE0" w:rsidRPr="003C1B91" w:rsidRDefault="00624EE0" w:rsidP="00556F47">
            <w:pPr>
              <w:jc w:val="center"/>
              <w:rPr>
                <w:lang w:val="kk-KZ"/>
              </w:rPr>
            </w:pPr>
            <w:r>
              <w:rPr>
                <w:lang w:val="kk-KZ"/>
              </w:rPr>
              <w:t>4</w:t>
            </w:r>
          </w:p>
        </w:tc>
        <w:tc>
          <w:tcPr>
            <w:tcW w:w="5002" w:type="dxa"/>
          </w:tcPr>
          <w:p w:rsidR="00624EE0" w:rsidRDefault="00624EE0" w:rsidP="00556F47">
            <w:pPr>
              <w:tabs>
                <w:tab w:val="left" w:pos="261"/>
              </w:tabs>
              <w:ind w:left="18"/>
              <w:jc w:val="both"/>
              <w:rPr>
                <w:sz w:val="20"/>
                <w:szCs w:val="20"/>
                <w:lang w:val="kk-KZ"/>
              </w:rPr>
            </w:pPr>
            <w:r>
              <w:rPr>
                <w:lang w:val="kk-KZ"/>
              </w:rPr>
              <w:t>4</w:t>
            </w:r>
            <w:r w:rsidRPr="003C1B91">
              <w:rPr>
                <w:lang w:val="kk-KZ"/>
              </w:rPr>
              <w:t xml:space="preserve"> дәріс.</w:t>
            </w:r>
            <w:r>
              <w:rPr>
                <w:lang w:val="kk-KZ"/>
              </w:rPr>
              <w:t xml:space="preserve"> </w:t>
            </w:r>
            <w:r w:rsidRPr="00BF6FFF">
              <w:rPr>
                <w:sz w:val="20"/>
                <w:szCs w:val="20"/>
                <w:lang w:val="kk-KZ"/>
              </w:rPr>
              <w:t>Биотехнологиядағы масштабтау. Асептикалық жағдайды жасаудың және сақтаудың негізгі әдістері. Биотехнологиялық өндірістегі бөгде микрофлораның қызметі.</w:t>
            </w:r>
          </w:p>
          <w:p w:rsidR="00624EE0" w:rsidRPr="003C1B91" w:rsidRDefault="00624EE0" w:rsidP="00556F47">
            <w:pPr>
              <w:tabs>
                <w:tab w:val="left" w:pos="261"/>
              </w:tabs>
              <w:ind w:left="18"/>
              <w:jc w:val="both"/>
              <w:rPr>
                <w:lang w:val="kk-KZ"/>
              </w:rPr>
            </w:pPr>
            <w:r w:rsidRPr="00BF6FFF">
              <w:rPr>
                <w:b/>
                <w:sz w:val="20"/>
                <w:szCs w:val="20"/>
                <w:lang w:val="kk-KZ"/>
              </w:rPr>
              <w:t>Зертханалық сабақтар 4.</w:t>
            </w:r>
            <w:r>
              <w:rPr>
                <w:b/>
                <w:sz w:val="20"/>
                <w:szCs w:val="20"/>
                <w:lang w:val="kk-KZ"/>
              </w:rPr>
              <w:t xml:space="preserve"> </w:t>
            </w:r>
            <w:r w:rsidRPr="00BF6FFF">
              <w:rPr>
                <w:sz w:val="20"/>
                <w:szCs w:val="20"/>
                <w:lang w:val="kk-KZ"/>
              </w:rPr>
              <w:t xml:space="preserve">Мәселелік оқытудың әдісі бойынша жоба. Тақырыбы: </w:t>
            </w:r>
            <w:r w:rsidRPr="00BF6FFF">
              <w:rPr>
                <w:color w:val="000000"/>
                <w:sz w:val="20"/>
                <w:szCs w:val="20"/>
                <w:lang w:val="kk-KZ"/>
              </w:rPr>
              <w:t>«</w:t>
            </w:r>
            <w:r w:rsidRPr="00BF6FFF">
              <w:rPr>
                <w:sz w:val="20"/>
                <w:szCs w:val="20"/>
                <w:lang w:val="kk-KZ"/>
              </w:rPr>
              <w:t>Биотехнологиялық өндірістегі ауыз суының микрофлорасы. Судың микробиологиялық көрсеткіштері бойынша санитарлық бағалау».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4D5E56" w:rsidRDefault="00624EE0" w:rsidP="00556F47">
            <w:pPr>
              <w:jc w:val="center"/>
              <w:rPr>
                <w:b/>
                <w:lang w:val="kk-KZ"/>
              </w:rPr>
            </w:pPr>
            <w:r w:rsidRPr="004D5E56">
              <w:rPr>
                <w:b/>
                <w:lang w:val="kk-KZ"/>
              </w:rPr>
              <w:t>5</w:t>
            </w:r>
          </w:p>
          <w:p w:rsidR="00624EE0" w:rsidRDefault="00624EE0" w:rsidP="00556F47">
            <w:pPr>
              <w:jc w:val="center"/>
              <w:rPr>
                <w:lang w:val="kk-KZ"/>
              </w:rPr>
            </w:pPr>
          </w:p>
        </w:tc>
      </w:tr>
      <w:tr w:rsidR="00624EE0" w:rsidRPr="003C1B91" w:rsidTr="00556F47">
        <w:trPr>
          <w:jc w:val="center"/>
        </w:trPr>
        <w:tc>
          <w:tcPr>
            <w:tcW w:w="1311" w:type="dxa"/>
          </w:tcPr>
          <w:p w:rsidR="00624EE0" w:rsidRPr="003C1B91" w:rsidRDefault="00624EE0" w:rsidP="00556F47">
            <w:pPr>
              <w:jc w:val="center"/>
              <w:rPr>
                <w:lang w:val="kk-KZ"/>
              </w:rPr>
            </w:pPr>
            <w:r>
              <w:rPr>
                <w:lang w:val="kk-KZ"/>
              </w:rPr>
              <w:t>5</w:t>
            </w:r>
          </w:p>
        </w:tc>
        <w:tc>
          <w:tcPr>
            <w:tcW w:w="5002" w:type="dxa"/>
          </w:tcPr>
          <w:p w:rsidR="00624EE0" w:rsidRDefault="00624EE0" w:rsidP="00556F47">
            <w:pPr>
              <w:tabs>
                <w:tab w:val="left" w:pos="261"/>
              </w:tabs>
              <w:ind w:left="18"/>
              <w:jc w:val="both"/>
              <w:rPr>
                <w:sz w:val="20"/>
                <w:szCs w:val="20"/>
                <w:lang w:val="kk-KZ"/>
              </w:rPr>
            </w:pPr>
            <w:r>
              <w:rPr>
                <w:lang w:val="kk-KZ"/>
              </w:rPr>
              <w:t xml:space="preserve">5 </w:t>
            </w:r>
            <w:r w:rsidRPr="003C1B91">
              <w:rPr>
                <w:lang w:val="kk-KZ"/>
              </w:rPr>
              <w:t>дәріс.</w:t>
            </w:r>
            <w:r>
              <w:rPr>
                <w:lang w:val="kk-KZ"/>
              </w:rPr>
              <w:t xml:space="preserve"> </w:t>
            </w:r>
            <w:r w:rsidRPr="00BF6FFF">
              <w:rPr>
                <w:sz w:val="20"/>
                <w:szCs w:val="20"/>
                <w:lang w:val="kk-KZ"/>
              </w:rPr>
              <w:t>Биотехнологиялық</w:t>
            </w:r>
            <w:r>
              <w:rPr>
                <w:sz w:val="20"/>
                <w:szCs w:val="20"/>
                <w:lang w:val="kk-KZ"/>
              </w:rPr>
              <w:t xml:space="preserve"> ү</w:t>
            </w:r>
            <w:r w:rsidRPr="00BF6FFF">
              <w:rPr>
                <w:sz w:val="20"/>
                <w:szCs w:val="20"/>
                <w:lang w:val="kk-KZ"/>
              </w:rPr>
              <w:t>д</w:t>
            </w:r>
            <w:r>
              <w:rPr>
                <w:sz w:val="20"/>
                <w:szCs w:val="20"/>
                <w:lang w:val="kk-KZ"/>
              </w:rPr>
              <w:t>ер</w:t>
            </w:r>
            <w:r w:rsidRPr="00BF6FFF">
              <w:rPr>
                <w:sz w:val="20"/>
                <w:szCs w:val="20"/>
                <w:lang w:val="kk-KZ"/>
              </w:rPr>
              <w:t>істің ерекшеліктері. Биотехнологиялық үрдіспен реттеу. GLP және GMP жүйелері. Биообъектілер.</w:t>
            </w:r>
          </w:p>
          <w:p w:rsidR="00624EE0" w:rsidRDefault="00624EE0" w:rsidP="00556F47">
            <w:pPr>
              <w:tabs>
                <w:tab w:val="left" w:pos="261"/>
              </w:tabs>
              <w:ind w:left="18"/>
              <w:jc w:val="both"/>
              <w:rPr>
                <w:sz w:val="20"/>
                <w:szCs w:val="20"/>
                <w:lang w:val="kk-KZ"/>
              </w:rPr>
            </w:pPr>
            <w:r w:rsidRPr="00BF6FFF">
              <w:rPr>
                <w:b/>
                <w:sz w:val="20"/>
                <w:szCs w:val="20"/>
                <w:lang w:val="kk-KZ"/>
              </w:rPr>
              <w:t>Зертханалық сабақтар 5.</w:t>
            </w:r>
            <w:r>
              <w:rPr>
                <w:b/>
                <w:sz w:val="20"/>
                <w:szCs w:val="20"/>
                <w:lang w:val="kk-KZ"/>
              </w:rPr>
              <w:t xml:space="preserve"> </w:t>
            </w:r>
            <w:r w:rsidRPr="00BF6FFF">
              <w:rPr>
                <w:sz w:val="20"/>
                <w:szCs w:val="20"/>
                <w:lang w:val="kk-KZ"/>
              </w:rPr>
              <w:t xml:space="preserve">Биотехнологиялық өндірістегі ауыз суының микрофлорасы. Судың </w:t>
            </w:r>
            <w:r w:rsidRPr="00BF6FFF">
              <w:rPr>
                <w:sz w:val="20"/>
                <w:szCs w:val="20"/>
                <w:lang w:val="kk-KZ"/>
              </w:rPr>
              <w:lastRenderedPageBreak/>
              <w:t xml:space="preserve">микробиологиялық көрсеткіштері бойынша санитарлық бағалау. </w:t>
            </w:r>
          </w:p>
          <w:p w:rsidR="00624EE0" w:rsidRPr="003C1B91" w:rsidRDefault="00624EE0" w:rsidP="00A005D5">
            <w:pPr>
              <w:tabs>
                <w:tab w:val="left" w:pos="261"/>
              </w:tabs>
              <w:ind w:left="18"/>
              <w:jc w:val="both"/>
              <w:rPr>
                <w:lang w:val="kk-KZ"/>
              </w:rPr>
            </w:pPr>
            <w:r>
              <w:rPr>
                <w:rFonts w:eastAsia="Times Kaz"/>
                <w:b/>
                <w:bCs/>
                <w:noProof/>
                <w:sz w:val="20"/>
                <w:szCs w:val="20"/>
                <w:lang w:val="kk-KZ"/>
              </w:rPr>
              <w:t xml:space="preserve">СОБЖ </w:t>
            </w:r>
            <w:r w:rsidRPr="00BF6FFF">
              <w:rPr>
                <w:rFonts w:eastAsia="Times Kaz"/>
                <w:b/>
                <w:bCs/>
                <w:noProof/>
                <w:sz w:val="20"/>
                <w:szCs w:val="20"/>
                <w:lang w:val="kk-KZ"/>
              </w:rPr>
              <w:t>2.</w:t>
            </w:r>
            <w:r w:rsidRPr="00BF6FFF">
              <w:rPr>
                <w:rFonts w:eastAsia="Times Kaz"/>
                <w:bCs/>
                <w:noProof/>
                <w:sz w:val="20"/>
                <w:szCs w:val="20"/>
                <w:lang w:val="kk-KZ"/>
              </w:rPr>
              <w:t xml:space="preserve"> </w:t>
            </w:r>
            <w:r w:rsidRPr="00095F62">
              <w:rPr>
                <w:sz w:val="20"/>
                <w:szCs w:val="20"/>
                <w:lang w:val="kk-KZ"/>
              </w:rPr>
              <w:t>Микроорганизмдер биотехнологияның негізі</w:t>
            </w:r>
            <w:r w:rsidR="00A005D5">
              <w:rPr>
                <w:sz w:val="20"/>
                <w:szCs w:val="20"/>
                <w:lang w:val="kk-KZ"/>
              </w:rPr>
              <w:t xml:space="preserve"> </w:t>
            </w:r>
            <w:r w:rsidRPr="00BF6FFF">
              <w:rPr>
                <w:b/>
                <w:sz w:val="20"/>
                <w:szCs w:val="20"/>
                <w:lang w:val="kk-KZ"/>
              </w:rPr>
              <w:t xml:space="preserve"> </w:t>
            </w:r>
            <w:r w:rsidRPr="00BF6FFF">
              <w:rPr>
                <w:sz w:val="20"/>
                <w:szCs w:val="20"/>
                <w:lang w:val="kk-KZ"/>
              </w:rPr>
              <w:t>(жобалау әдіс бойынша)</w:t>
            </w:r>
            <w:r>
              <w:rPr>
                <w:sz w:val="20"/>
                <w:szCs w:val="20"/>
                <w:lang w:val="kk-KZ"/>
              </w:rPr>
              <w:t>.</w:t>
            </w:r>
          </w:p>
        </w:tc>
        <w:tc>
          <w:tcPr>
            <w:tcW w:w="1130" w:type="dxa"/>
          </w:tcPr>
          <w:p w:rsidR="00624EE0" w:rsidRDefault="00624EE0" w:rsidP="00556F47">
            <w:pPr>
              <w:jc w:val="center"/>
              <w:rPr>
                <w:lang w:val="kk-KZ"/>
              </w:rPr>
            </w:pPr>
            <w:r>
              <w:rPr>
                <w:lang w:val="kk-KZ"/>
              </w:rPr>
              <w:lastRenderedPageBreak/>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b/>
                <w:lang w:val="kk-KZ"/>
              </w:rPr>
            </w:pPr>
            <w:r w:rsidRPr="00A66236">
              <w:rPr>
                <w:b/>
                <w:lang w:val="kk-KZ"/>
              </w:rPr>
              <w:t>5</w:t>
            </w:r>
          </w:p>
          <w:p w:rsidR="00624EE0" w:rsidRDefault="00624EE0" w:rsidP="00556F47">
            <w:pPr>
              <w:jc w:val="center"/>
              <w:rPr>
                <w:b/>
                <w:lang w:val="kk-KZ"/>
              </w:rPr>
            </w:pPr>
          </w:p>
          <w:p w:rsidR="00624EE0" w:rsidRDefault="00624EE0" w:rsidP="00556F47">
            <w:pPr>
              <w:jc w:val="center"/>
              <w:rPr>
                <w:b/>
                <w:lang w:val="kk-KZ"/>
              </w:rPr>
            </w:pPr>
          </w:p>
          <w:p w:rsidR="00624EE0" w:rsidRPr="00023EA2" w:rsidRDefault="00624EE0" w:rsidP="00556F47">
            <w:pPr>
              <w:jc w:val="center"/>
              <w:rPr>
                <w:b/>
                <w:lang w:val="en-US"/>
              </w:rPr>
            </w:pPr>
            <w:r>
              <w:rPr>
                <w:b/>
                <w:lang w:val="en-US"/>
              </w:rPr>
              <w:t>20</w:t>
            </w:r>
          </w:p>
        </w:tc>
      </w:tr>
      <w:tr w:rsidR="00624EE0" w:rsidRPr="003C1B91" w:rsidTr="00556F47">
        <w:trPr>
          <w:jc w:val="center"/>
        </w:trPr>
        <w:tc>
          <w:tcPr>
            <w:tcW w:w="1311" w:type="dxa"/>
          </w:tcPr>
          <w:p w:rsidR="00624EE0" w:rsidRPr="003C1B91" w:rsidRDefault="00624EE0" w:rsidP="00556F47">
            <w:pPr>
              <w:jc w:val="center"/>
              <w:rPr>
                <w:lang w:val="kk-KZ"/>
              </w:rPr>
            </w:pPr>
            <w:r>
              <w:rPr>
                <w:lang w:val="kk-KZ"/>
              </w:rPr>
              <w:lastRenderedPageBreak/>
              <w:t>6</w:t>
            </w:r>
          </w:p>
        </w:tc>
        <w:tc>
          <w:tcPr>
            <w:tcW w:w="5002" w:type="dxa"/>
          </w:tcPr>
          <w:p w:rsidR="00624EE0" w:rsidRDefault="00624EE0" w:rsidP="00556F47">
            <w:pPr>
              <w:tabs>
                <w:tab w:val="left" w:pos="261"/>
              </w:tabs>
              <w:ind w:left="18"/>
              <w:jc w:val="both"/>
              <w:rPr>
                <w:b/>
                <w:sz w:val="20"/>
                <w:szCs w:val="20"/>
                <w:lang w:val="kk-KZ"/>
              </w:rPr>
            </w:pPr>
            <w:r>
              <w:rPr>
                <w:lang w:val="kk-KZ"/>
              </w:rPr>
              <w:t>6</w:t>
            </w:r>
            <w:r w:rsidRPr="003C1B91">
              <w:rPr>
                <w:lang w:val="kk-KZ"/>
              </w:rPr>
              <w:t xml:space="preserve"> дәріс.</w:t>
            </w:r>
            <w:r>
              <w:rPr>
                <w:lang w:val="kk-KZ"/>
              </w:rPr>
              <w:t xml:space="preserve"> </w:t>
            </w:r>
            <w:r w:rsidRPr="00BF6FFF">
              <w:rPr>
                <w:sz w:val="20"/>
                <w:szCs w:val="20"/>
                <w:lang w:val="kk-KZ"/>
              </w:rPr>
              <w:t>Биоөндірісте қолданылатын шикі зат. Термиялық жолмен залалсыздандыру. Сұйықтықтарды залалсыздандыру.</w:t>
            </w:r>
            <w:r w:rsidRPr="00BF6FFF">
              <w:rPr>
                <w:b/>
                <w:sz w:val="20"/>
                <w:szCs w:val="20"/>
                <w:lang w:val="kk-KZ"/>
              </w:rPr>
              <w:t xml:space="preserve"> </w:t>
            </w:r>
          </w:p>
          <w:p w:rsidR="00624EE0" w:rsidRPr="003C1B91" w:rsidRDefault="00624EE0" w:rsidP="00556F47">
            <w:pPr>
              <w:tabs>
                <w:tab w:val="left" w:pos="261"/>
              </w:tabs>
              <w:ind w:left="18"/>
              <w:jc w:val="both"/>
              <w:rPr>
                <w:lang w:val="kk-KZ"/>
              </w:rPr>
            </w:pPr>
            <w:r w:rsidRPr="00BF6FFF">
              <w:rPr>
                <w:b/>
                <w:sz w:val="20"/>
                <w:szCs w:val="20"/>
                <w:lang w:val="kk-KZ"/>
              </w:rPr>
              <w:t>Зертханалық сабақтар 6.</w:t>
            </w:r>
            <w:r w:rsidRPr="00BF6FFF">
              <w:rPr>
                <w:color w:val="000000"/>
                <w:sz w:val="20"/>
                <w:szCs w:val="20"/>
                <w:lang w:val="kk-KZ"/>
              </w:rPr>
              <w:t xml:space="preserve"> </w:t>
            </w:r>
            <w:r w:rsidRPr="00BF6FFF">
              <w:rPr>
                <w:sz w:val="20"/>
                <w:szCs w:val="20"/>
                <w:lang w:val="kk-KZ"/>
              </w:rPr>
              <w:t>«Сүт сарысуында сүт қышықылды микроорганизмдерді өсіру».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A66236" w:rsidRDefault="00624EE0" w:rsidP="00556F47">
            <w:pPr>
              <w:jc w:val="center"/>
              <w:rPr>
                <w:b/>
                <w:lang w:val="kk-KZ"/>
              </w:rPr>
            </w:pPr>
            <w:r w:rsidRPr="00A66236">
              <w:rPr>
                <w:b/>
                <w:lang w:val="kk-KZ"/>
              </w:rPr>
              <w:t>5</w:t>
            </w:r>
          </w:p>
        </w:tc>
      </w:tr>
      <w:tr w:rsidR="00624EE0" w:rsidRPr="003C1B91" w:rsidTr="00556F47">
        <w:trPr>
          <w:jc w:val="center"/>
        </w:trPr>
        <w:tc>
          <w:tcPr>
            <w:tcW w:w="1311" w:type="dxa"/>
          </w:tcPr>
          <w:p w:rsidR="00624EE0" w:rsidRDefault="00624EE0" w:rsidP="00556F47">
            <w:pPr>
              <w:jc w:val="center"/>
              <w:rPr>
                <w:lang w:val="kk-KZ"/>
              </w:rPr>
            </w:pPr>
            <w:r>
              <w:rPr>
                <w:lang w:val="kk-KZ"/>
              </w:rPr>
              <w:t>7</w:t>
            </w:r>
          </w:p>
        </w:tc>
        <w:tc>
          <w:tcPr>
            <w:tcW w:w="5002" w:type="dxa"/>
          </w:tcPr>
          <w:p w:rsidR="00624EE0" w:rsidRDefault="00624EE0" w:rsidP="00556F47">
            <w:pPr>
              <w:tabs>
                <w:tab w:val="left" w:pos="261"/>
              </w:tabs>
              <w:ind w:left="18"/>
              <w:jc w:val="both"/>
              <w:rPr>
                <w:b/>
                <w:sz w:val="20"/>
                <w:szCs w:val="20"/>
                <w:lang w:val="kk-KZ"/>
              </w:rPr>
            </w:pPr>
            <w:r>
              <w:rPr>
                <w:lang w:val="kk-KZ"/>
              </w:rPr>
              <w:t xml:space="preserve">7 </w:t>
            </w:r>
            <w:r w:rsidRPr="003C1B91">
              <w:rPr>
                <w:lang w:val="kk-KZ"/>
              </w:rPr>
              <w:t>дәріс.</w:t>
            </w:r>
            <w:r w:rsidRPr="00BF6FFF">
              <w:rPr>
                <w:sz w:val="20"/>
                <w:szCs w:val="20"/>
                <w:lang w:val="kk-KZ"/>
              </w:rPr>
              <w:t xml:space="preserve"> Ауаны залалсыздандыру. Жабдықтарды залалсыздандыру және герметизациялау, за</w:t>
            </w:r>
            <w:r>
              <w:rPr>
                <w:sz w:val="20"/>
                <w:szCs w:val="20"/>
                <w:lang w:val="kk-KZ"/>
              </w:rPr>
              <w:t>л</w:t>
            </w:r>
            <w:r w:rsidRPr="00BF6FFF">
              <w:rPr>
                <w:sz w:val="20"/>
                <w:szCs w:val="20"/>
                <w:lang w:val="kk-KZ"/>
              </w:rPr>
              <w:t>алсыздандыру мерзімдері.</w:t>
            </w:r>
            <w:r w:rsidRPr="00BF6FFF">
              <w:rPr>
                <w:b/>
                <w:sz w:val="20"/>
                <w:szCs w:val="20"/>
                <w:lang w:val="kk-KZ"/>
              </w:rPr>
              <w:t xml:space="preserve"> </w:t>
            </w:r>
          </w:p>
          <w:p w:rsidR="00624EE0" w:rsidRPr="003C1B91" w:rsidRDefault="00624EE0" w:rsidP="00556F47">
            <w:pPr>
              <w:tabs>
                <w:tab w:val="left" w:pos="261"/>
              </w:tabs>
              <w:ind w:left="18"/>
              <w:jc w:val="both"/>
              <w:rPr>
                <w:lang w:val="kk-KZ"/>
              </w:rPr>
            </w:pPr>
            <w:r w:rsidRPr="00BF6FFF">
              <w:rPr>
                <w:b/>
                <w:sz w:val="20"/>
                <w:szCs w:val="20"/>
                <w:lang w:val="kk-KZ"/>
              </w:rPr>
              <w:t xml:space="preserve">Зертханалық сабақтар 7. </w:t>
            </w:r>
            <w:r w:rsidRPr="00BF6FFF">
              <w:rPr>
                <w:sz w:val="20"/>
                <w:szCs w:val="20"/>
                <w:lang w:val="kk-KZ"/>
              </w:rPr>
              <w:t>«Сүт сарысуында сүт қышықылды микроорганизмдерді өсіру».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A66236" w:rsidRDefault="00624EE0" w:rsidP="00556F47">
            <w:pPr>
              <w:jc w:val="center"/>
              <w:rPr>
                <w:b/>
                <w:lang w:val="kk-KZ"/>
              </w:rPr>
            </w:pPr>
            <w:r w:rsidRPr="00A66236">
              <w:rPr>
                <w:b/>
                <w:lang w:val="kk-KZ"/>
              </w:rPr>
              <w:t>5</w:t>
            </w:r>
          </w:p>
        </w:tc>
      </w:tr>
      <w:tr w:rsidR="00624EE0" w:rsidRPr="003C1B91" w:rsidTr="00556F47">
        <w:trPr>
          <w:trHeight w:val="179"/>
          <w:jc w:val="center"/>
        </w:trPr>
        <w:tc>
          <w:tcPr>
            <w:tcW w:w="1311" w:type="dxa"/>
          </w:tcPr>
          <w:p w:rsidR="00624EE0" w:rsidRDefault="00624EE0" w:rsidP="00556F47">
            <w:pPr>
              <w:jc w:val="center"/>
              <w:rPr>
                <w:lang w:val="kk-KZ"/>
              </w:rPr>
            </w:pPr>
          </w:p>
        </w:tc>
        <w:tc>
          <w:tcPr>
            <w:tcW w:w="5002" w:type="dxa"/>
          </w:tcPr>
          <w:p w:rsidR="00624EE0" w:rsidRPr="00F2507B" w:rsidRDefault="00624EE0" w:rsidP="00556F47">
            <w:pPr>
              <w:jc w:val="both"/>
              <w:rPr>
                <w:b/>
                <w:sz w:val="20"/>
                <w:szCs w:val="20"/>
                <w:lang w:val="kk-KZ"/>
              </w:rPr>
            </w:pPr>
            <w:r>
              <w:rPr>
                <w:b/>
                <w:sz w:val="20"/>
                <w:szCs w:val="20"/>
                <w:lang w:val="kk-KZ"/>
              </w:rPr>
              <w:t xml:space="preserve">Коллоквиум </w:t>
            </w:r>
          </w:p>
        </w:tc>
        <w:tc>
          <w:tcPr>
            <w:tcW w:w="1130" w:type="dxa"/>
          </w:tcPr>
          <w:p w:rsidR="00624EE0" w:rsidRDefault="00624EE0" w:rsidP="00556F47">
            <w:pPr>
              <w:jc w:val="center"/>
              <w:rPr>
                <w:b/>
                <w:sz w:val="20"/>
                <w:szCs w:val="20"/>
                <w:lang w:val="kk-KZ"/>
              </w:rPr>
            </w:pPr>
          </w:p>
        </w:tc>
        <w:tc>
          <w:tcPr>
            <w:tcW w:w="2247" w:type="dxa"/>
          </w:tcPr>
          <w:p w:rsidR="00624EE0" w:rsidRPr="00F2507B" w:rsidRDefault="00624EE0" w:rsidP="00556F47">
            <w:pPr>
              <w:pStyle w:val="a6"/>
              <w:tabs>
                <w:tab w:val="left" w:pos="426"/>
              </w:tabs>
              <w:autoSpaceDE w:val="0"/>
              <w:autoSpaceDN w:val="0"/>
              <w:adjustRightInd w:val="0"/>
              <w:ind w:left="0"/>
              <w:contextualSpacing w:val="0"/>
              <w:jc w:val="center"/>
              <w:rPr>
                <w:b/>
                <w:lang w:val="kk-KZ"/>
              </w:rPr>
            </w:pPr>
            <w:r>
              <w:rPr>
                <w:b/>
                <w:lang w:val="kk-KZ"/>
              </w:rPr>
              <w:t>20</w:t>
            </w:r>
          </w:p>
        </w:tc>
      </w:tr>
      <w:tr w:rsidR="00624EE0" w:rsidRPr="003C1B91" w:rsidTr="00556F47">
        <w:trPr>
          <w:trHeight w:val="179"/>
          <w:jc w:val="center"/>
        </w:trPr>
        <w:tc>
          <w:tcPr>
            <w:tcW w:w="1311" w:type="dxa"/>
          </w:tcPr>
          <w:p w:rsidR="00624EE0" w:rsidRDefault="00624EE0" w:rsidP="00556F47">
            <w:pPr>
              <w:jc w:val="center"/>
              <w:rPr>
                <w:lang w:val="kk-KZ"/>
              </w:rPr>
            </w:pPr>
          </w:p>
        </w:tc>
        <w:tc>
          <w:tcPr>
            <w:tcW w:w="5002" w:type="dxa"/>
          </w:tcPr>
          <w:p w:rsidR="00624EE0" w:rsidRPr="007E6245" w:rsidRDefault="00624EE0" w:rsidP="00556F47">
            <w:pPr>
              <w:jc w:val="both"/>
              <w:rPr>
                <w:b/>
                <w:sz w:val="20"/>
                <w:szCs w:val="20"/>
                <w:lang w:val="en-US"/>
              </w:rPr>
            </w:pPr>
            <w:r>
              <w:rPr>
                <w:b/>
                <w:sz w:val="20"/>
                <w:szCs w:val="20"/>
                <w:lang w:val="en-US"/>
              </w:rPr>
              <w:t>Midterm</w:t>
            </w:r>
          </w:p>
        </w:tc>
        <w:tc>
          <w:tcPr>
            <w:tcW w:w="1130" w:type="dxa"/>
          </w:tcPr>
          <w:p w:rsidR="00624EE0" w:rsidRDefault="00624EE0" w:rsidP="00556F47">
            <w:pPr>
              <w:jc w:val="center"/>
              <w:rPr>
                <w:b/>
                <w:sz w:val="20"/>
                <w:szCs w:val="20"/>
                <w:lang w:val="kk-KZ"/>
              </w:rPr>
            </w:pPr>
          </w:p>
        </w:tc>
        <w:tc>
          <w:tcPr>
            <w:tcW w:w="2247" w:type="dxa"/>
          </w:tcPr>
          <w:p w:rsidR="00624EE0" w:rsidRPr="007E6245" w:rsidRDefault="00624EE0" w:rsidP="00FE2E15">
            <w:pPr>
              <w:pStyle w:val="a6"/>
              <w:tabs>
                <w:tab w:val="left" w:pos="426"/>
              </w:tabs>
              <w:autoSpaceDE w:val="0"/>
              <w:autoSpaceDN w:val="0"/>
              <w:adjustRightInd w:val="0"/>
              <w:ind w:left="0"/>
              <w:contextualSpacing w:val="0"/>
              <w:jc w:val="center"/>
              <w:rPr>
                <w:b/>
                <w:lang w:val="en-US"/>
              </w:rPr>
            </w:pPr>
            <w:r>
              <w:rPr>
                <w:b/>
                <w:lang w:val="en-US"/>
              </w:rPr>
              <w:t>100</w:t>
            </w:r>
          </w:p>
        </w:tc>
      </w:tr>
      <w:tr w:rsidR="00624EE0" w:rsidRPr="003C1B91" w:rsidTr="00556F47">
        <w:trPr>
          <w:jc w:val="center"/>
        </w:trPr>
        <w:tc>
          <w:tcPr>
            <w:tcW w:w="1311" w:type="dxa"/>
          </w:tcPr>
          <w:p w:rsidR="00624EE0" w:rsidRDefault="00624EE0" w:rsidP="00556F47">
            <w:pPr>
              <w:jc w:val="center"/>
              <w:rPr>
                <w:lang w:val="kk-KZ"/>
              </w:rPr>
            </w:pPr>
            <w:r>
              <w:rPr>
                <w:lang w:val="kk-KZ"/>
              </w:rPr>
              <w:t xml:space="preserve">                    </w:t>
            </w:r>
          </w:p>
        </w:tc>
        <w:tc>
          <w:tcPr>
            <w:tcW w:w="5002" w:type="dxa"/>
          </w:tcPr>
          <w:p w:rsidR="00624EE0" w:rsidRDefault="00624EE0" w:rsidP="00556F47">
            <w:pPr>
              <w:jc w:val="both"/>
              <w:rPr>
                <w:b/>
                <w:sz w:val="20"/>
                <w:szCs w:val="20"/>
                <w:lang w:val="kk-KZ"/>
              </w:rPr>
            </w:pPr>
            <w:r>
              <w:rPr>
                <w:b/>
                <w:sz w:val="20"/>
                <w:szCs w:val="20"/>
                <w:lang w:val="kk-KZ"/>
              </w:rPr>
              <w:t>Аралық бақылау</w:t>
            </w:r>
          </w:p>
        </w:tc>
        <w:tc>
          <w:tcPr>
            <w:tcW w:w="1130" w:type="dxa"/>
          </w:tcPr>
          <w:p w:rsidR="00624EE0" w:rsidRDefault="00624EE0" w:rsidP="00556F47">
            <w:pPr>
              <w:jc w:val="center"/>
              <w:rPr>
                <w:b/>
                <w:sz w:val="20"/>
                <w:szCs w:val="20"/>
                <w:lang w:val="kk-KZ"/>
              </w:rPr>
            </w:pPr>
          </w:p>
        </w:tc>
        <w:tc>
          <w:tcPr>
            <w:tcW w:w="2247" w:type="dxa"/>
          </w:tcPr>
          <w:p w:rsidR="00624EE0" w:rsidRDefault="00624EE0" w:rsidP="00FE2E15">
            <w:pPr>
              <w:pStyle w:val="a6"/>
              <w:tabs>
                <w:tab w:val="left" w:pos="426"/>
              </w:tabs>
              <w:autoSpaceDE w:val="0"/>
              <w:autoSpaceDN w:val="0"/>
              <w:adjustRightInd w:val="0"/>
              <w:ind w:left="0"/>
              <w:contextualSpacing w:val="0"/>
              <w:jc w:val="center"/>
              <w:rPr>
                <w:b/>
                <w:lang w:val="kk-KZ"/>
              </w:rPr>
            </w:pPr>
            <w:r>
              <w:rPr>
                <w:b/>
                <w:lang w:val="kk-KZ"/>
              </w:rPr>
              <w:t>100</w:t>
            </w:r>
          </w:p>
        </w:tc>
      </w:tr>
      <w:tr w:rsidR="00624EE0" w:rsidRPr="003C1B91" w:rsidTr="00556F47">
        <w:trPr>
          <w:jc w:val="center"/>
        </w:trPr>
        <w:tc>
          <w:tcPr>
            <w:tcW w:w="1311" w:type="dxa"/>
          </w:tcPr>
          <w:p w:rsidR="00624EE0" w:rsidRDefault="00624EE0" w:rsidP="00556F47">
            <w:pPr>
              <w:jc w:val="center"/>
              <w:rPr>
                <w:lang w:val="kk-KZ"/>
              </w:rPr>
            </w:pPr>
            <w:r>
              <w:rPr>
                <w:lang w:val="kk-KZ"/>
              </w:rPr>
              <w:t xml:space="preserve">8  </w:t>
            </w:r>
          </w:p>
        </w:tc>
        <w:tc>
          <w:tcPr>
            <w:tcW w:w="5002" w:type="dxa"/>
          </w:tcPr>
          <w:p w:rsidR="00624EE0" w:rsidRDefault="00624EE0" w:rsidP="00556F47">
            <w:pPr>
              <w:tabs>
                <w:tab w:val="left" w:pos="261"/>
              </w:tabs>
              <w:ind w:left="18"/>
              <w:jc w:val="both"/>
              <w:rPr>
                <w:sz w:val="20"/>
                <w:szCs w:val="20"/>
                <w:lang w:val="kk-KZ"/>
              </w:rPr>
            </w:pPr>
            <w:r>
              <w:rPr>
                <w:lang w:val="kk-KZ"/>
              </w:rPr>
              <w:t xml:space="preserve">8 </w:t>
            </w:r>
            <w:r w:rsidRPr="003C1B91">
              <w:rPr>
                <w:lang w:val="kk-KZ"/>
              </w:rPr>
              <w:t>дәріс.</w:t>
            </w:r>
            <w:r w:rsidRPr="00BF6FFF">
              <w:rPr>
                <w:sz w:val="20"/>
                <w:szCs w:val="20"/>
                <w:lang w:val="kk-KZ"/>
              </w:rPr>
              <w:t xml:space="preserve"> Залалсыздандыру әдісінің тұрақтылығын бақылайтын әдістер.</w:t>
            </w:r>
          </w:p>
          <w:p w:rsidR="00624EE0" w:rsidRPr="003C1B91" w:rsidRDefault="00624EE0" w:rsidP="00556F47">
            <w:pPr>
              <w:tabs>
                <w:tab w:val="left" w:pos="261"/>
              </w:tabs>
              <w:ind w:left="18"/>
              <w:jc w:val="both"/>
              <w:rPr>
                <w:lang w:val="kk-KZ"/>
              </w:rPr>
            </w:pPr>
            <w:r w:rsidRPr="007E6245">
              <w:rPr>
                <w:b/>
                <w:sz w:val="20"/>
                <w:szCs w:val="20"/>
                <w:lang w:val="kk-KZ"/>
              </w:rPr>
              <w:t xml:space="preserve">Зертханалық сабақтар 8. </w:t>
            </w:r>
            <w:r w:rsidRPr="007E6245">
              <w:rPr>
                <w:sz w:val="20"/>
                <w:szCs w:val="20"/>
                <w:lang w:val="kk-KZ"/>
              </w:rPr>
              <w:t xml:space="preserve">Дайын өнімдегі </w:t>
            </w:r>
            <w:r w:rsidRPr="00023EA2">
              <w:rPr>
                <w:rStyle w:val="ad"/>
                <w:b w:val="0"/>
                <w:sz w:val="20"/>
                <w:szCs w:val="20"/>
                <w:lang w:val="kk-KZ"/>
              </w:rPr>
              <w:t>қаннтың</w:t>
            </w:r>
            <w:r w:rsidRPr="00023EA2">
              <w:rPr>
                <w:b/>
                <w:sz w:val="20"/>
                <w:szCs w:val="20"/>
                <w:lang w:val="kk-KZ"/>
              </w:rPr>
              <w:t xml:space="preserve">, </w:t>
            </w:r>
            <w:r w:rsidRPr="00023EA2">
              <w:rPr>
                <w:rStyle w:val="ad"/>
                <w:b w:val="0"/>
                <w:sz w:val="20"/>
                <w:szCs w:val="20"/>
                <w:lang w:val="kk-KZ"/>
              </w:rPr>
              <w:t>алкоголдың</w:t>
            </w:r>
            <w:r w:rsidRPr="007E6245">
              <w:rPr>
                <w:sz w:val="20"/>
                <w:szCs w:val="20"/>
                <w:lang w:val="kk-KZ"/>
              </w:rPr>
              <w:t>, балдың сапасын анықтау.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Pr="00F2507B" w:rsidRDefault="00624EE0" w:rsidP="00556F47">
            <w:pPr>
              <w:jc w:val="center"/>
              <w:rPr>
                <w:b/>
                <w:lang w:val="kk-KZ"/>
              </w:rPr>
            </w:pPr>
            <w:r w:rsidRPr="00F2507B">
              <w:rPr>
                <w:b/>
                <w:lang w:val="kk-KZ"/>
              </w:rPr>
              <w:t>5</w:t>
            </w:r>
          </w:p>
        </w:tc>
      </w:tr>
      <w:tr w:rsidR="00624EE0" w:rsidRPr="003C1B91" w:rsidTr="00556F47">
        <w:trPr>
          <w:jc w:val="center"/>
        </w:trPr>
        <w:tc>
          <w:tcPr>
            <w:tcW w:w="1311" w:type="dxa"/>
          </w:tcPr>
          <w:p w:rsidR="00624EE0" w:rsidRPr="00023EA2" w:rsidRDefault="00624EE0" w:rsidP="00556F47">
            <w:pPr>
              <w:jc w:val="center"/>
              <w:rPr>
                <w:lang w:val="en-US"/>
              </w:rPr>
            </w:pPr>
            <w:r>
              <w:rPr>
                <w:lang w:val="kk-KZ"/>
              </w:rPr>
              <w:t>9</w:t>
            </w:r>
            <w:r>
              <w:rPr>
                <w:lang w:val="en-US"/>
              </w:rPr>
              <w:t>-10</w:t>
            </w:r>
          </w:p>
        </w:tc>
        <w:tc>
          <w:tcPr>
            <w:tcW w:w="5002" w:type="dxa"/>
          </w:tcPr>
          <w:p w:rsidR="00624EE0" w:rsidRDefault="00624EE0" w:rsidP="00556F47">
            <w:pPr>
              <w:tabs>
                <w:tab w:val="left" w:pos="261"/>
              </w:tabs>
              <w:ind w:left="18"/>
              <w:jc w:val="both"/>
              <w:rPr>
                <w:sz w:val="20"/>
                <w:szCs w:val="20"/>
                <w:lang w:val="kk-KZ"/>
              </w:rPr>
            </w:pPr>
            <w:r>
              <w:rPr>
                <w:lang w:val="kk-KZ"/>
              </w:rPr>
              <w:t>9</w:t>
            </w:r>
            <w:r>
              <w:rPr>
                <w:lang w:val="en-US"/>
              </w:rPr>
              <w:t xml:space="preserve">-10 </w:t>
            </w:r>
            <w:r w:rsidRPr="003C1B91">
              <w:rPr>
                <w:lang w:val="kk-KZ"/>
              </w:rPr>
              <w:t>дәріс.</w:t>
            </w:r>
            <w:r w:rsidRPr="007E6245">
              <w:rPr>
                <w:sz w:val="20"/>
                <w:szCs w:val="20"/>
                <w:lang w:val="kk-KZ"/>
              </w:rPr>
              <w:t xml:space="preserve"> Микробиологиялық өндірістегі ферментациялық және постферментациялық кезеңдер.</w:t>
            </w:r>
            <w:r>
              <w:rPr>
                <w:sz w:val="20"/>
                <w:szCs w:val="20"/>
                <w:lang w:val="en-US"/>
              </w:rPr>
              <w:t xml:space="preserve"> </w:t>
            </w:r>
            <w:r w:rsidRPr="00BF6FFF">
              <w:rPr>
                <w:b/>
                <w:sz w:val="20"/>
                <w:szCs w:val="20"/>
                <w:lang w:val="kk-KZ"/>
              </w:rPr>
              <w:t>Зертханалық сабақтар 9-10.</w:t>
            </w:r>
            <w:r w:rsidRPr="007E6245">
              <w:rPr>
                <w:sz w:val="20"/>
                <w:szCs w:val="20"/>
                <w:lang w:val="kk-KZ"/>
              </w:rPr>
              <w:t xml:space="preserve"> Дайын өнімдегі </w:t>
            </w:r>
            <w:r w:rsidRPr="00023EA2">
              <w:rPr>
                <w:rStyle w:val="ad"/>
                <w:b w:val="0"/>
                <w:sz w:val="20"/>
                <w:szCs w:val="20"/>
                <w:lang w:val="kk-KZ"/>
              </w:rPr>
              <w:t>қаннтың</w:t>
            </w:r>
            <w:r w:rsidRPr="00023EA2">
              <w:rPr>
                <w:b/>
                <w:sz w:val="20"/>
                <w:szCs w:val="20"/>
                <w:lang w:val="kk-KZ"/>
              </w:rPr>
              <w:t xml:space="preserve">, </w:t>
            </w:r>
            <w:r w:rsidRPr="00023EA2">
              <w:rPr>
                <w:rStyle w:val="ad"/>
                <w:b w:val="0"/>
                <w:sz w:val="20"/>
                <w:szCs w:val="20"/>
                <w:lang w:val="kk-KZ"/>
              </w:rPr>
              <w:t>алкоголдың</w:t>
            </w:r>
            <w:r w:rsidRPr="007E6245">
              <w:rPr>
                <w:sz w:val="20"/>
                <w:szCs w:val="20"/>
                <w:lang w:val="kk-KZ"/>
              </w:rPr>
              <w:t>, балдың</w:t>
            </w:r>
            <w:r>
              <w:rPr>
                <w:sz w:val="20"/>
                <w:szCs w:val="20"/>
                <w:lang w:val="kk-KZ"/>
              </w:rPr>
              <w:t>, шырындардың</w:t>
            </w:r>
            <w:r w:rsidRPr="007E6245">
              <w:rPr>
                <w:sz w:val="20"/>
                <w:szCs w:val="20"/>
                <w:lang w:val="kk-KZ"/>
              </w:rPr>
              <w:t xml:space="preserve"> сапасын анықтау.</w:t>
            </w:r>
          </w:p>
          <w:p w:rsidR="00624EE0" w:rsidRPr="003C1B91" w:rsidRDefault="00624EE0" w:rsidP="00556F47">
            <w:pPr>
              <w:tabs>
                <w:tab w:val="left" w:pos="261"/>
              </w:tabs>
              <w:ind w:left="18"/>
              <w:jc w:val="both"/>
              <w:rPr>
                <w:lang w:val="kk-KZ"/>
              </w:rPr>
            </w:pPr>
            <w:r>
              <w:rPr>
                <w:rFonts w:eastAsia="Times Kaz"/>
                <w:b/>
                <w:bCs/>
                <w:noProof/>
                <w:sz w:val="20"/>
                <w:szCs w:val="20"/>
                <w:lang w:val="kk-KZ"/>
              </w:rPr>
              <w:t>СОБЖ</w:t>
            </w:r>
            <w:r w:rsidRPr="00BF6FFF">
              <w:rPr>
                <w:rFonts w:eastAsia="Times Kaz"/>
                <w:b/>
                <w:bCs/>
                <w:noProof/>
                <w:sz w:val="20"/>
                <w:szCs w:val="20"/>
                <w:lang w:val="kk-KZ"/>
              </w:rPr>
              <w:t xml:space="preserve"> 3. </w:t>
            </w:r>
            <w:r w:rsidRPr="00BF6FFF">
              <w:rPr>
                <w:sz w:val="20"/>
                <w:szCs w:val="20"/>
                <w:lang w:val="kk-KZ"/>
              </w:rPr>
              <w:t>Микробтық синтез нәтижесінде алынатын өнім</w:t>
            </w:r>
            <w:r>
              <w:rPr>
                <w:sz w:val="20"/>
                <w:szCs w:val="20"/>
                <w:lang w:val="kk-KZ"/>
              </w:rPr>
              <w:t xml:space="preserve"> (өткізу мерзімі 9 апта)</w:t>
            </w:r>
            <w:r w:rsidRPr="00BF6FFF">
              <w:rPr>
                <w:sz w:val="20"/>
                <w:szCs w:val="20"/>
                <w:lang w:val="kk-KZ"/>
              </w:rPr>
              <w:t>.</w:t>
            </w:r>
          </w:p>
        </w:tc>
        <w:tc>
          <w:tcPr>
            <w:tcW w:w="1130" w:type="dxa"/>
          </w:tcPr>
          <w:p w:rsidR="00624EE0" w:rsidRDefault="00624EE0" w:rsidP="00556F47">
            <w:pPr>
              <w:jc w:val="center"/>
              <w:rPr>
                <w:lang w:val="kk-KZ"/>
              </w:rPr>
            </w:pPr>
            <w:r>
              <w:rPr>
                <w:lang w:val="kk-KZ"/>
              </w:rPr>
              <w:t>2</w:t>
            </w:r>
          </w:p>
          <w:p w:rsidR="00624EE0" w:rsidRDefault="00624EE0" w:rsidP="00556F47">
            <w:pPr>
              <w:jc w:val="center"/>
              <w:rPr>
                <w:lang w:val="kk-KZ"/>
              </w:rPr>
            </w:pPr>
          </w:p>
          <w:p w:rsidR="00624EE0" w:rsidRDefault="00624EE0" w:rsidP="00556F47">
            <w:pPr>
              <w:jc w:val="center"/>
              <w:rPr>
                <w:lang w:val="kk-KZ"/>
              </w:rPr>
            </w:pPr>
            <w:r>
              <w:rPr>
                <w:lang w:val="kk-KZ"/>
              </w:rPr>
              <w:t>2</w:t>
            </w:r>
          </w:p>
        </w:tc>
        <w:tc>
          <w:tcPr>
            <w:tcW w:w="2247" w:type="dxa"/>
          </w:tcPr>
          <w:p w:rsidR="00624EE0" w:rsidRDefault="00624EE0" w:rsidP="00556F47">
            <w:pPr>
              <w:rPr>
                <w:lang w:val="kk-KZ"/>
              </w:rPr>
            </w:pPr>
          </w:p>
          <w:p w:rsidR="00624EE0" w:rsidRDefault="00624EE0" w:rsidP="00556F47">
            <w:pPr>
              <w:rPr>
                <w:lang w:val="kk-KZ"/>
              </w:rPr>
            </w:pPr>
          </w:p>
          <w:p w:rsidR="00624EE0" w:rsidRPr="00F2507B" w:rsidRDefault="00624EE0" w:rsidP="00556F47">
            <w:pPr>
              <w:jc w:val="center"/>
              <w:rPr>
                <w:b/>
                <w:sz w:val="20"/>
                <w:szCs w:val="20"/>
                <w:lang w:val="kk-KZ"/>
              </w:rPr>
            </w:pPr>
            <w:r w:rsidRPr="00F2507B">
              <w:rPr>
                <w:b/>
                <w:sz w:val="20"/>
                <w:szCs w:val="20"/>
                <w:lang w:val="kk-KZ"/>
              </w:rPr>
              <w:t>10</w:t>
            </w:r>
          </w:p>
          <w:p w:rsidR="00624EE0" w:rsidRPr="00F2507B" w:rsidRDefault="00624EE0" w:rsidP="00556F47">
            <w:pPr>
              <w:rPr>
                <w:sz w:val="20"/>
                <w:szCs w:val="20"/>
                <w:lang w:val="kk-KZ"/>
              </w:rPr>
            </w:pPr>
          </w:p>
          <w:p w:rsidR="00624EE0" w:rsidRPr="00713889" w:rsidRDefault="00624EE0" w:rsidP="00556F47">
            <w:pPr>
              <w:jc w:val="center"/>
              <w:rPr>
                <w:b/>
                <w:lang w:val="kk-KZ"/>
              </w:rPr>
            </w:pPr>
            <w:r w:rsidRPr="00F2507B">
              <w:rPr>
                <w:b/>
                <w:sz w:val="20"/>
                <w:szCs w:val="20"/>
                <w:lang w:val="kk-KZ"/>
              </w:rPr>
              <w:t>15</w:t>
            </w:r>
          </w:p>
        </w:tc>
      </w:tr>
      <w:tr w:rsidR="00624EE0" w:rsidRPr="003C1B91" w:rsidTr="00556F47">
        <w:trPr>
          <w:jc w:val="center"/>
        </w:trPr>
        <w:tc>
          <w:tcPr>
            <w:tcW w:w="1311" w:type="dxa"/>
          </w:tcPr>
          <w:p w:rsidR="00624EE0" w:rsidRDefault="00624EE0" w:rsidP="00556F47">
            <w:pPr>
              <w:jc w:val="center"/>
              <w:rPr>
                <w:lang w:val="kk-KZ"/>
              </w:rPr>
            </w:pPr>
            <w:r>
              <w:rPr>
                <w:lang w:val="kk-KZ"/>
              </w:rPr>
              <w:t>11</w:t>
            </w:r>
          </w:p>
        </w:tc>
        <w:tc>
          <w:tcPr>
            <w:tcW w:w="5002" w:type="dxa"/>
          </w:tcPr>
          <w:p w:rsidR="00624EE0" w:rsidRDefault="00624EE0" w:rsidP="00556F47">
            <w:pPr>
              <w:jc w:val="both"/>
              <w:rPr>
                <w:sz w:val="20"/>
                <w:szCs w:val="20"/>
                <w:lang w:val="kk-KZ"/>
              </w:rPr>
            </w:pPr>
            <w:r>
              <w:rPr>
                <w:lang w:val="kk-KZ"/>
              </w:rPr>
              <w:t xml:space="preserve">11 </w:t>
            </w:r>
            <w:r w:rsidRPr="00170392">
              <w:rPr>
                <w:lang w:val="kk-KZ"/>
              </w:rPr>
              <w:t>дәріс.</w:t>
            </w:r>
            <w:r w:rsidRPr="00170392">
              <w:rPr>
                <w:sz w:val="20"/>
                <w:szCs w:val="20"/>
                <w:lang w:val="kk-KZ"/>
              </w:rPr>
              <w:t xml:space="preserve"> </w:t>
            </w:r>
            <w:r w:rsidRPr="00BF6FFF">
              <w:rPr>
                <w:sz w:val="20"/>
                <w:szCs w:val="20"/>
                <w:lang w:val="kk-KZ"/>
              </w:rPr>
              <w:t>Биотехнологиялық өңдірістің кезеңдері. Микроорганизмдердің өсуі. Өсу қисығы. Микроорганизмдерді дақылдау жүйелері.</w:t>
            </w:r>
            <w:r w:rsidRPr="00023EA2">
              <w:rPr>
                <w:sz w:val="20"/>
                <w:szCs w:val="20"/>
                <w:lang w:val="kk-KZ"/>
              </w:rPr>
              <w:t xml:space="preserve"> </w:t>
            </w:r>
            <w:r>
              <w:rPr>
                <w:b/>
                <w:sz w:val="20"/>
                <w:szCs w:val="20"/>
                <w:lang w:val="kk-KZ"/>
              </w:rPr>
              <w:t>З</w:t>
            </w:r>
            <w:r w:rsidRPr="00BF6FFF">
              <w:rPr>
                <w:b/>
                <w:sz w:val="20"/>
                <w:szCs w:val="20"/>
                <w:lang w:val="kk-KZ"/>
              </w:rPr>
              <w:t>ертханалық сабақтар</w:t>
            </w:r>
            <w:r>
              <w:rPr>
                <w:b/>
                <w:sz w:val="20"/>
                <w:szCs w:val="20"/>
                <w:lang w:val="kk-KZ"/>
              </w:rPr>
              <w:t xml:space="preserve"> 12.</w:t>
            </w:r>
            <w:r w:rsidRPr="007E6245">
              <w:rPr>
                <w:sz w:val="20"/>
                <w:szCs w:val="20"/>
                <w:lang w:val="kk-KZ"/>
              </w:rPr>
              <w:t xml:space="preserve"> Дайын өнімдегі </w:t>
            </w:r>
            <w:r w:rsidRPr="00023EA2">
              <w:rPr>
                <w:rStyle w:val="ad"/>
                <w:b w:val="0"/>
                <w:sz w:val="20"/>
                <w:szCs w:val="20"/>
                <w:lang w:val="kk-KZ"/>
              </w:rPr>
              <w:t>қаннтың</w:t>
            </w:r>
            <w:r w:rsidRPr="00023EA2">
              <w:rPr>
                <w:b/>
                <w:sz w:val="20"/>
                <w:szCs w:val="20"/>
                <w:lang w:val="kk-KZ"/>
              </w:rPr>
              <w:t xml:space="preserve">, </w:t>
            </w:r>
            <w:r w:rsidRPr="00023EA2">
              <w:rPr>
                <w:rStyle w:val="ad"/>
                <w:b w:val="0"/>
                <w:sz w:val="20"/>
                <w:szCs w:val="20"/>
                <w:lang w:val="kk-KZ"/>
              </w:rPr>
              <w:t>алкоголдың</w:t>
            </w:r>
            <w:r w:rsidRPr="00023EA2">
              <w:rPr>
                <w:b/>
                <w:sz w:val="20"/>
                <w:szCs w:val="20"/>
                <w:lang w:val="kk-KZ"/>
              </w:rPr>
              <w:t>,</w:t>
            </w:r>
            <w:r w:rsidRPr="007E6245">
              <w:rPr>
                <w:sz w:val="20"/>
                <w:szCs w:val="20"/>
                <w:lang w:val="kk-KZ"/>
              </w:rPr>
              <w:t xml:space="preserve"> балдың сапасын анықтау.</w:t>
            </w:r>
          </w:p>
          <w:p w:rsidR="00624EE0" w:rsidRPr="00023EA2" w:rsidRDefault="00624EE0" w:rsidP="00556F47">
            <w:pPr>
              <w:rPr>
                <w:lang w:val="kk-KZ"/>
              </w:rPr>
            </w:pPr>
            <w:r>
              <w:rPr>
                <w:rFonts w:eastAsia="Times Kaz"/>
                <w:b/>
                <w:bCs/>
                <w:noProof/>
                <w:sz w:val="20"/>
                <w:szCs w:val="20"/>
                <w:lang w:val="kk-KZ"/>
              </w:rPr>
              <w:t>СОБЖ 4</w:t>
            </w:r>
            <w:r w:rsidRPr="00BF6FFF">
              <w:rPr>
                <w:rFonts w:eastAsia="Times Kaz"/>
                <w:b/>
                <w:bCs/>
                <w:noProof/>
                <w:sz w:val="20"/>
                <w:szCs w:val="20"/>
                <w:lang w:val="kk-KZ"/>
              </w:rPr>
              <w:t>.</w:t>
            </w:r>
            <w:r w:rsidRPr="00624EE0">
              <w:rPr>
                <w:rFonts w:ascii="Arial" w:hAnsi="Arial" w:cs="Arial"/>
                <w:sz w:val="35"/>
                <w:szCs w:val="35"/>
                <w:lang w:val="kk-KZ"/>
              </w:rPr>
              <w:t xml:space="preserve"> </w:t>
            </w:r>
            <w:r w:rsidRPr="00095F62">
              <w:rPr>
                <w:sz w:val="20"/>
                <w:szCs w:val="20"/>
                <w:lang w:val="kk-KZ"/>
              </w:rPr>
              <w:t>Биотехнологияның маңызы және олардың басқа технологиялардан айырмашылығы (эссе 2 бетте, өткізу мерзімі 11 апта).</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Default="00624EE0" w:rsidP="00556F47">
            <w:pPr>
              <w:jc w:val="center"/>
              <w:rPr>
                <w:lang w:val="kk-KZ"/>
              </w:rPr>
            </w:pPr>
          </w:p>
          <w:p w:rsidR="00624EE0" w:rsidRPr="00F2507B" w:rsidRDefault="00624EE0" w:rsidP="00556F47">
            <w:pPr>
              <w:jc w:val="center"/>
              <w:rPr>
                <w:b/>
                <w:sz w:val="20"/>
                <w:szCs w:val="20"/>
                <w:lang w:val="kk-KZ"/>
              </w:rPr>
            </w:pPr>
            <w:r w:rsidRPr="00F2507B">
              <w:rPr>
                <w:b/>
                <w:sz w:val="20"/>
                <w:szCs w:val="20"/>
                <w:lang w:val="kk-KZ"/>
              </w:rPr>
              <w:t>5</w:t>
            </w:r>
          </w:p>
          <w:p w:rsidR="00624EE0" w:rsidRPr="00F2507B" w:rsidRDefault="00624EE0" w:rsidP="00556F47">
            <w:pPr>
              <w:jc w:val="center"/>
              <w:rPr>
                <w:b/>
                <w:sz w:val="20"/>
                <w:szCs w:val="20"/>
                <w:lang w:val="kk-KZ"/>
              </w:rPr>
            </w:pPr>
          </w:p>
          <w:p w:rsidR="00624EE0" w:rsidRPr="00713889" w:rsidRDefault="00624EE0" w:rsidP="00556F47">
            <w:pPr>
              <w:jc w:val="center"/>
              <w:rPr>
                <w:b/>
                <w:lang w:val="kk-KZ"/>
              </w:rPr>
            </w:pPr>
            <w:r w:rsidRPr="00F2507B">
              <w:rPr>
                <w:b/>
                <w:sz w:val="20"/>
                <w:szCs w:val="20"/>
                <w:lang w:val="kk-KZ"/>
              </w:rPr>
              <w:t>15</w:t>
            </w:r>
          </w:p>
        </w:tc>
      </w:tr>
      <w:tr w:rsidR="00624EE0" w:rsidRPr="003C1B91" w:rsidTr="00556F47">
        <w:trPr>
          <w:jc w:val="center"/>
        </w:trPr>
        <w:tc>
          <w:tcPr>
            <w:tcW w:w="1311" w:type="dxa"/>
          </w:tcPr>
          <w:p w:rsidR="00624EE0" w:rsidRDefault="00624EE0" w:rsidP="00556F47">
            <w:pPr>
              <w:jc w:val="center"/>
              <w:rPr>
                <w:lang w:val="kk-KZ"/>
              </w:rPr>
            </w:pPr>
            <w:r>
              <w:rPr>
                <w:lang w:val="kk-KZ"/>
              </w:rPr>
              <w:t>12</w:t>
            </w:r>
          </w:p>
        </w:tc>
        <w:tc>
          <w:tcPr>
            <w:tcW w:w="5002" w:type="dxa"/>
          </w:tcPr>
          <w:p w:rsidR="00624EE0" w:rsidRDefault="00624EE0" w:rsidP="00556F47">
            <w:pPr>
              <w:rPr>
                <w:b/>
                <w:sz w:val="20"/>
                <w:szCs w:val="20"/>
                <w:lang w:val="kk-KZ"/>
              </w:rPr>
            </w:pPr>
            <w:r>
              <w:rPr>
                <w:lang w:val="kk-KZ"/>
              </w:rPr>
              <w:t xml:space="preserve">12 </w:t>
            </w:r>
            <w:r w:rsidRPr="00170392">
              <w:rPr>
                <w:lang w:val="kk-KZ"/>
              </w:rPr>
              <w:t>дәріс.</w:t>
            </w:r>
            <w:r w:rsidRPr="00170392">
              <w:rPr>
                <w:sz w:val="20"/>
                <w:szCs w:val="20"/>
                <w:lang w:val="kk-KZ"/>
              </w:rPr>
              <w:t xml:space="preserve"> </w:t>
            </w:r>
            <w:r w:rsidRPr="00BF6FFF">
              <w:rPr>
                <w:sz w:val="20"/>
                <w:szCs w:val="20"/>
                <w:lang w:val="kk-KZ"/>
              </w:rPr>
              <w:t>Биотехнологиялық өңдірістің кезеңдері. Биомасса алу өндірісі.</w:t>
            </w:r>
            <w:r>
              <w:rPr>
                <w:b/>
                <w:sz w:val="20"/>
                <w:szCs w:val="20"/>
                <w:lang w:val="kk-KZ"/>
              </w:rPr>
              <w:t xml:space="preserve"> </w:t>
            </w:r>
          </w:p>
          <w:p w:rsidR="00624EE0" w:rsidRPr="00023EA2" w:rsidRDefault="00624EE0" w:rsidP="00556F47">
            <w:pPr>
              <w:rPr>
                <w:lang w:val="kk-KZ"/>
              </w:rPr>
            </w:pPr>
            <w:r>
              <w:rPr>
                <w:b/>
                <w:sz w:val="20"/>
                <w:szCs w:val="20"/>
                <w:lang w:val="kk-KZ"/>
              </w:rPr>
              <w:t>З</w:t>
            </w:r>
            <w:r w:rsidRPr="00BF6FFF">
              <w:rPr>
                <w:b/>
                <w:sz w:val="20"/>
                <w:szCs w:val="20"/>
                <w:lang w:val="kk-KZ"/>
              </w:rPr>
              <w:t>ертханалық сабақтар</w:t>
            </w:r>
            <w:r>
              <w:rPr>
                <w:b/>
                <w:sz w:val="20"/>
                <w:szCs w:val="20"/>
                <w:lang w:val="kk-KZ"/>
              </w:rPr>
              <w:t xml:space="preserve"> 12.</w:t>
            </w:r>
            <w:r w:rsidRPr="007E6245">
              <w:rPr>
                <w:sz w:val="20"/>
                <w:szCs w:val="20"/>
                <w:lang w:val="kk-KZ"/>
              </w:rPr>
              <w:t xml:space="preserve"> Дайын өнімдегі </w:t>
            </w:r>
            <w:r w:rsidRPr="00023EA2">
              <w:rPr>
                <w:rStyle w:val="ad"/>
                <w:b w:val="0"/>
                <w:sz w:val="20"/>
                <w:szCs w:val="20"/>
                <w:lang w:val="kk-KZ"/>
              </w:rPr>
              <w:t>қаннтың</w:t>
            </w:r>
            <w:r w:rsidRPr="00023EA2">
              <w:rPr>
                <w:b/>
                <w:sz w:val="20"/>
                <w:szCs w:val="20"/>
                <w:lang w:val="kk-KZ"/>
              </w:rPr>
              <w:t xml:space="preserve">, </w:t>
            </w:r>
            <w:r w:rsidRPr="00023EA2">
              <w:rPr>
                <w:rStyle w:val="ad"/>
                <w:b w:val="0"/>
                <w:sz w:val="20"/>
                <w:szCs w:val="20"/>
                <w:lang w:val="kk-KZ"/>
              </w:rPr>
              <w:t>алкоголдың</w:t>
            </w:r>
            <w:r w:rsidRPr="007E6245">
              <w:rPr>
                <w:sz w:val="20"/>
                <w:szCs w:val="20"/>
                <w:lang w:val="kk-KZ"/>
              </w:rPr>
              <w:t>, балдың сапасын анықтау.</w:t>
            </w:r>
          </w:p>
        </w:tc>
        <w:tc>
          <w:tcPr>
            <w:tcW w:w="1130" w:type="dxa"/>
          </w:tcPr>
          <w:p w:rsidR="00624EE0" w:rsidRDefault="00624EE0" w:rsidP="00556F47">
            <w:pPr>
              <w:jc w:val="center"/>
              <w:rPr>
                <w:lang w:val="kk-KZ"/>
              </w:rPr>
            </w:pPr>
            <w:r>
              <w:rPr>
                <w:lang w:val="kk-KZ"/>
              </w:rPr>
              <w:t>1</w:t>
            </w:r>
          </w:p>
          <w:p w:rsidR="00624EE0" w:rsidRDefault="00624EE0" w:rsidP="00556F47">
            <w:pPr>
              <w:jc w:val="center"/>
              <w:rPr>
                <w:lang w:val="kk-KZ"/>
              </w:rPr>
            </w:pPr>
          </w:p>
          <w:p w:rsidR="00624EE0" w:rsidRDefault="00624EE0" w:rsidP="00556F47">
            <w:pPr>
              <w:jc w:val="center"/>
              <w:rPr>
                <w:lang w:val="kk-KZ"/>
              </w:rPr>
            </w:pPr>
            <w:r>
              <w:rPr>
                <w:lang w:val="kk-KZ"/>
              </w:rPr>
              <w:t>1</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Pr="00F2507B" w:rsidRDefault="00624EE0" w:rsidP="00556F47">
            <w:pPr>
              <w:jc w:val="center"/>
              <w:rPr>
                <w:b/>
                <w:lang w:val="kk-KZ"/>
              </w:rPr>
            </w:pPr>
            <w:r w:rsidRPr="00F2507B">
              <w:rPr>
                <w:b/>
                <w:lang w:val="kk-KZ"/>
              </w:rPr>
              <w:t>5</w:t>
            </w:r>
          </w:p>
        </w:tc>
      </w:tr>
      <w:tr w:rsidR="00624EE0" w:rsidRPr="003C1B91" w:rsidTr="00556F47">
        <w:trPr>
          <w:jc w:val="center"/>
        </w:trPr>
        <w:tc>
          <w:tcPr>
            <w:tcW w:w="1311" w:type="dxa"/>
          </w:tcPr>
          <w:p w:rsidR="00624EE0" w:rsidRPr="00023EA2" w:rsidRDefault="00624EE0" w:rsidP="00556F47">
            <w:pPr>
              <w:jc w:val="center"/>
              <w:rPr>
                <w:lang w:val="en-US"/>
              </w:rPr>
            </w:pPr>
            <w:r>
              <w:rPr>
                <w:lang w:val="kk-KZ"/>
              </w:rPr>
              <w:t>13</w:t>
            </w:r>
            <w:r>
              <w:rPr>
                <w:lang w:val="en-US"/>
              </w:rPr>
              <w:t>-15</w:t>
            </w:r>
          </w:p>
        </w:tc>
        <w:tc>
          <w:tcPr>
            <w:tcW w:w="5002" w:type="dxa"/>
          </w:tcPr>
          <w:p w:rsidR="00624EE0" w:rsidRPr="00F2507B" w:rsidRDefault="00624EE0" w:rsidP="00556F47">
            <w:pPr>
              <w:rPr>
                <w:b/>
                <w:sz w:val="20"/>
                <w:szCs w:val="20"/>
                <w:lang w:val="kk-KZ"/>
              </w:rPr>
            </w:pPr>
            <w:r w:rsidRPr="00F2507B">
              <w:rPr>
                <w:sz w:val="20"/>
                <w:szCs w:val="20"/>
                <w:lang w:val="kk-KZ"/>
              </w:rPr>
              <w:t>13</w:t>
            </w:r>
            <w:r w:rsidRPr="00624EE0">
              <w:rPr>
                <w:sz w:val="20"/>
                <w:szCs w:val="20"/>
                <w:lang w:val="en-US"/>
              </w:rPr>
              <w:t>-15</w:t>
            </w:r>
            <w:r w:rsidRPr="00F2507B">
              <w:rPr>
                <w:sz w:val="20"/>
                <w:szCs w:val="20"/>
                <w:lang w:val="kk-KZ"/>
              </w:rPr>
              <w:t xml:space="preserve"> дәріс. Микроорганиздердің метаболиттерін алу жолдары.</w:t>
            </w:r>
            <w:r w:rsidRPr="00F2507B">
              <w:rPr>
                <w:b/>
                <w:sz w:val="20"/>
                <w:szCs w:val="20"/>
                <w:lang w:val="kk-KZ"/>
              </w:rPr>
              <w:t xml:space="preserve"> </w:t>
            </w:r>
          </w:p>
          <w:p w:rsidR="00624EE0" w:rsidRDefault="00624EE0" w:rsidP="00A005D5">
            <w:pPr>
              <w:jc w:val="both"/>
              <w:rPr>
                <w:sz w:val="20"/>
                <w:szCs w:val="20"/>
                <w:lang w:val="kk-KZ"/>
              </w:rPr>
            </w:pPr>
            <w:r w:rsidRPr="00BF6FFF">
              <w:rPr>
                <w:b/>
                <w:sz w:val="20"/>
                <w:szCs w:val="20"/>
                <w:lang w:val="kk-KZ"/>
              </w:rPr>
              <w:t xml:space="preserve">Зертханалық сабақтар 13-15. </w:t>
            </w:r>
            <w:r w:rsidRPr="00BF6FFF">
              <w:rPr>
                <w:sz w:val="20"/>
                <w:szCs w:val="20"/>
                <w:lang w:val="kk-KZ"/>
              </w:rPr>
              <w:t>Бақылау жұмыстарын жүргізу. Зерттеу жұмыстар (№1-</w:t>
            </w:r>
            <w:r>
              <w:rPr>
                <w:sz w:val="20"/>
                <w:szCs w:val="20"/>
                <w:lang w:val="kk-KZ"/>
              </w:rPr>
              <w:t>13</w:t>
            </w:r>
            <w:r w:rsidRPr="00BF6FFF">
              <w:rPr>
                <w:sz w:val="20"/>
                <w:szCs w:val="20"/>
                <w:lang w:val="kk-KZ"/>
              </w:rPr>
              <w:t>) бойынша алынған мәліметтерді математикалық өңдеулерден өткізу, кестелер толтыру, суреттер салу.</w:t>
            </w:r>
          </w:p>
          <w:p w:rsidR="00624EE0" w:rsidRDefault="00624EE0" w:rsidP="00A005D5">
            <w:pPr>
              <w:jc w:val="both"/>
              <w:rPr>
                <w:sz w:val="20"/>
                <w:szCs w:val="20"/>
                <w:lang w:val="kk-KZ" w:eastAsia="ko-KR"/>
              </w:rPr>
            </w:pPr>
            <w:r>
              <w:rPr>
                <w:rFonts w:eastAsia="Times Kaz"/>
                <w:b/>
                <w:bCs/>
                <w:noProof/>
                <w:sz w:val="20"/>
                <w:szCs w:val="20"/>
                <w:lang w:val="kk-KZ"/>
              </w:rPr>
              <w:t>СОБЖ</w:t>
            </w:r>
            <w:r w:rsidRPr="00713889">
              <w:rPr>
                <w:b/>
                <w:sz w:val="20"/>
                <w:szCs w:val="20"/>
                <w:lang w:val="kk-KZ"/>
              </w:rPr>
              <w:t xml:space="preserve"> 5.</w:t>
            </w:r>
            <w:r w:rsidRPr="00BF6FFF">
              <w:rPr>
                <w:sz w:val="20"/>
                <w:szCs w:val="20"/>
                <w:lang w:val="kk-KZ"/>
              </w:rPr>
              <w:t xml:space="preserve"> Қоршаған орта биотехнологиясы</w:t>
            </w:r>
            <w:r w:rsidRPr="00BF6FFF">
              <w:rPr>
                <w:sz w:val="20"/>
                <w:szCs w:val="20"/>
                <w:lang w:val="kk-KZ" w:eastAsia="ko-KR"/>
              </w:rPr>
              <w:t xml:space="preserve"> (жобалау түрінде)</w:t>
            </w:r>
            <w:r w:rsidRPr="00023EA2">
              <w:rPr>
                <w:sz w:val="20"/>
                <w:szCs w:val="20"/>
                <w:lang w:val="kk-KZ" w:eastAsia="ko-KR"/>
              </w:rPr>
              <w:t xml:space="preserve"> </w:t>
            </w:r>
            <w:r>
              <w:rPr>
                <w:sz w:val="20"/>
                <w:szCs w:val="20"/>
                <w:lang w:val="kk-KZ" w:eastAsia="ko-KR"/>
              </w:rPr>
              <w:t>(өткізу мерзімі 13 апта)</w:t>
            </w:r>
            <w:r w:rsidRPr="00BF6FFF">
              <w:rPr>
                <w:sz w:val="20"/>
                <w:szCs w:val="20"/>
                <w:lang w:val="kk-KZ" w:eastAsia="ko-KR"/>
              </w:rPr>
              <w:t>.</w:t>
            </w:r>
          </w:p>
          <w:p w:rsidR="00624EE0" w:rsidRDefault="00624EE0" w:rsidP="00556F47">
            <w:pPr>
              <w:jc w:val="both"/>
              <w:rPr>
                <w:sz w:val="20"/>
                <w:szCs w:val="20"/>
                <w:lang w:val="kk-KZ" w:eastAsia="ko-KR"/>
              </w:rPr>
            </w:pPr>
            <w:r>
              <w:rPr>
                <w:rFonts w:eastAsia="Times Kaz"/>
                <w:b/>
                <w:bCs/>
                <w:noProof/>
                <w:sz w:val="20"/>
                <w:szCs w:val="20"/>
                <w:lang w:val="kk-KZ"/>
              </w:rPr>
              <w:t>СОБЖ</w:t>
            </w:r>
            <w:r w:rsidRPr="00713889">
              <w:rPr>
                <w:b/>
                <w:sz w:val="20"/>
                <w:szCs w:val="20"/>
                <w:lang w:val="kk-KZ" w:eastAsia="ko-KR"/>
              </w:rPr>
              <w:t xml:space="preserve"> 6.</w:t>
            </w:r>
            <w:r>
              <w:rPr>
                <w:sz w:val="20"/>
                <w:szCs w:val="20"/>
                <w:lang w:val="kk-KZ" w:eastAsia="ko-KR"/>
              </w:rPr>
              <w:t xml:space="preserve"> Микроб клеткасының дезинтеграциясы (өткізу мерзімі 14 апта)</w:t>
            </w:r>
          </w:p>
          <w:p w:rsidR="00624EE0" w:rsidRPr="00095F62" w:rsidRDefault="00624EE0" w:rsidP="00556F47">
            <w:pPr>
              <w:jc w:val="both"/>
              <w:rPr>
                <w:b/>
                <w:lang w:val="kk-KZ"/>
              </w:rPr>
            </w:pPr>
            <w:r w:rsidRPr="00095F62">
              <w:rPr>
                <w:b/>
                <w:sz w:val="20"/>
                <w:szCs w:val="20"/>
                <w:lang w:val="kk-KZ" w:eastAsia="ko-KR"/>
              </w:rPr>
              <w:t xml:space="preserve">СОБЖ 7. </w:t>
            </w:r>
            <w:r>
              <w:rPr>
                <w:b/>
                <w:sz w:val="20"/>
                <w:szCs w:val="20"/>
                <w:lang w:val="kk-KZ" w:eastAsia="ko-KR"/>
              </w:rPr>
              <w:t>Жалпы зерттеу жұмыстары бойынша презентация (</w:t>
            </w:r>
            <w:r w:rsidRPr="00F2507B">
              <w:rPr>
                <w:sz w:val="20"/>
                <w:szCs w:val="20"/>
                <w:lang w:val="kk-KZ" w:eastAsia="ko-KR"/>
              </w:rPr>
              <w:t>өткізу мерзімі 15 апта</w:t>
            </w:r>
            <w:r>
              <w:rPr>
                <w:b/>
                <w:sz w:val="20"/>
                <w:szCs w:val="20"/>
                <w:lang w:val="kk-KZ" w:eastAsia="ko-KR"/>
              </w:rPr>
              <w:t>).</w:t>
            </w:r>
          </w:p>
        </w:tc>
        <w:tc>
          <w:tcPr>
            <w:tcW w:w="1130" w:type="dxa"/>
          </w:tcPr>
          <w:p w:rsidR="00624EE0" w:rsidRDefault="00624EE0" w:rsidP="00556F47">
            <w:pPr>
              <w:jc w:val="center"/>
              <w:rPr>
                <w:lang w:val="kk-KZ"/>
              </w:rPr>
            </w:pPr>
            <w:r>
              <w:rPr>
                <w:lang w:val="kk-KZ"/>
              </w:rPr>
              <w:t>3</w:t>
            </w:r>
          </w:p>
          <w:p w:rsidR="00624EE0" w:rsidRDefault="00624EE0" w:rsidP="00556F47">
            <w:pPr>
              <w:jc w:val="center"/>
              <w:rPr>
                <w:lang w:val="kk-KZ"/>
              </w:rPr>
            </w:pPr>
          </w:p>
          <w:p w:rsidR="00624EE0" w:rsidRDefault="00624EE0" w:rsidP="00556F47">
            <w:pPr>
              <w:jc w:val="center"/>
              <w:rPr>
                <w:lang w:val="kk-KZ"/>
              </w:rPr>
            </w:pPr>
            <w:r>
              <w:rPr>
                <w:lang w:val="kk-KZ"/>
              </w:rPr>
              <w:t>3</w:t>
            </w:r>
          </w:p>
        </w:tc>
        <w:tc>
          <w:tcPr>
            <w:tcW w:w="2247" w:type="dxa"/>
          </w:tcPr>
          <w:p w:rsidR="00624EE0" w:rsidRDefault="00624EE0" w:rsidP="00556F47">
            <w:pPr>
              <w:jc w:val="center"/>
              <w:rPr>
                <w:lang w:val="kk-KZ"/>
              </w:rPr>
            </w:pPr>
          </w:p>
          <w:p w:rsidR="00624EE0" w:rsidRDefault="00624EE0" w:rsidP="00556F47">
            <w:pPr>
              <w:jc w:val="center"/>
              <w:rPr>
                <w:lang w:val="kk-KZ"/>
              </w:rPr>
            </w:pPr>
          </w:p>
          <w:p w:rsidR="00624EE0" w:rsidRPr="00095F62" w:rsidRDefault="00624EE0" w:rsidP="00556F47">
            <w:pPr>
              <w:jc w:val="center"/>
              <w:rPr>
                <w:b/>
                <w:lang w:val="kk-KZ"/>
              </w:rPr>
            </w:pPr>
            <w:r w:rsidRPr="00095F62">
              <w:rPr>
                <w:b/>
                <w:lang w:val="kk-KZ"/>
              </w:rPr>
              <w:t>15</w:t>
            </w:r>
          </w:p>
          <w:p w:rsidR="00624EE0" w:rsidRPr="00095F62" w:rsidRDefault="00624EE0" w:rsidP="00556F47">
            <w:pPr>
              <w:jc w:val="center"/>
              <w:rPr>
                <w:b/>
                <w:lang w:val="kk-KZ"/>
              </w:rPr>
            </w:pPr>
          </w:p>
          <w:p w:rsidR="00624EE0" w:rsidRPr="00095F62" w:rsidRDefault="00624EE0" w:rsidP="00556F47">
            <w:pPr>
              <w:jc w:val="center"/>
              <w:rPr>
                <w:b/>
                <w:lang w:val="kk-KZ"/>
              </w:rPr>
            </w:pPr>
          </w:p>
          <w:p w:rsidR="00624EE0" w:rsidRPr="00095F62" w:rsidRDefault="00624EE0" w:rsidP="00556F47">
            <w:pPr>
              <w:jc w:val="center"/>
              <w:rPr>
                <w:b/>
                <w:lang w:val="kk-KZ"/>
              </w:rPr>
            </w:pPr>
            <w:r w:rsidRPr="00095F62">
              <w:rPr>
                <w:b/>
                <w:lang w:val="kk-KZ"/>
              </w:rPr>
              <w:t>1</w:t>
            </w:r>
            <w:r>
              <w:rPr>
                <w:b/>
                <w:lang w:val="kk-KZ"/>
              </w:rPr>
              <w:t>0</w:t>
            </w:r>
          </w:p>
          <w:p w:rsidR="00624EE0" w:rsidRPr="00095F62" w:rsidRDefault="00624EE0" w:rsidP="00556F47">
            <w:pPr>
              <w:jc w:val="center"/>
              <w:rPr>
                <w:b/>
                <w:lang w:val="kk-KZ"/>
              </w:rPr>
            </w:pPr>
          </w:p>
          <w:p w:rsidR="00624EE0" w:rsidRDefault="00624EE0" w:rsidP="00556F47">
            <w:pPr>
              <w:jc w:val="center"/>
              <w:rPr>
                <w:b/>
                <w:lang w:val="kk-KZ"/>
              </w:rPr>
            </w:pPr>
            <w:r w:rsidRPr="00095F62">
              <w:rPr>
                <w:b/>
                <w:lang w:val="kk-KZ"/>
              </w:rPr>
              <w:t>1</w:t>
            </w:r>
            <w:r>
              <w:rPr>
                <w:b/>
                <w:lang w:val="kk-KZ"/>
              </w:rPr>
              <w:t>0</w:t>
            </w:r>
          </w:p>
          <w:p w:rsidR="00624EE0" w:rsidRDefault="00624EE0" w:rsidP="00556F47">
            <w:pPr>
              <w:jc w:val="center"/>
              <w:rPr>
                <w:b/>
                <w:lang w:val="kk-KZ"/>
              </w:rPr>
            </w:pPr>
          </w:p>
          <w:p w:rsidR="00624EE0" w:rsidRDefault="00624EE0" w:rsidP="00556F47">
            <w:pPr>
              <w:jc w:val="center"/>
              <w:rPr>
                <w:lang w:val="kk-KZ"/>
              </w:rPr>
            </w:pPr>
            <w:r>
              <w:rPr>
                <w:b/>
                <w:lang w:val="kk-KZ"/>
              </w:rPr>
              <w:t>10</w:t>
            </w:r>
          </w:p>
        </w:tc>
      </w:tr>
      <w:tr w:rsidR="00624EE0" w:rsidRPr="003C1B91" w:rsidTr="00556F47">
        <w:trPr>
          <w:jc w:val="center"/>
        </w:trPr>
        <w:tc>
          <w:tcPr>
            <w:tcW w:w="1311" w:type="dxa"/>
          </w:tcPr>
          <w:p w:rsidR="00624EE0" w:rsidRDefault="00624EE0" w:rsidP="00556F47">
            <w:pPr>
              <w:jc w:val="center"/>
              <w:rPr>
                <w:lang w:val="kk-KZ"/>
              </w:rPr>
            </w:pPr>
          </w:p>
        </w:tc>
        <w:tc>
          <w:tcPr>
            <w:tcW w:w="5002" w:type="dxa"/>
          </w:tcPr>
          <w:p w:rsidR="00624EE0" w:rsidRPr="00BF6FFF" w:rsidRDefault="00624EE0" w:rsidP="00556F47">
            <w:pPr>
              <w:rPr>
                <w:b/>
                <w:sz w:val="20"/>
                <w:szCs w:val="20"/>
                <w:lang w:val="kk-KZ"/>
              </w:rPr>
            </w:pPr>
            <w:r>
              <w:rPr>
                <w:b/>
                <w:sz w:val="20"/>
                <w:szCs w:val="20"/>
                <w:lang w:val="kk-KZ"/>
              </w:rPr>
              <w:t>Аралық бақылау</w:t>
            </w:r>
          </w:p>
        </w:tc>
        <w:tc>
          <w:tcPr>
            <w:tcW w:w="1130" w:type="dxa"/>
          </w:tcPr>
          <w:p w:rsidR="00624EE0" w:rsidRPr="00BF6FFF" w:rsidRDefault="00624EE0" w:rsidP="00556F47">
            <w:pPr>
              <w:jc w:val="center"/>
              <w:rPr>
                <w:b/>
                <w:sz w:val="20"/>
                <w:szCs w:val="20"/>
                <w:lang w:val="kk-KZ"/>
              </w:rPr>
            </w:pPr>
          </w:p>
        </w:tc>
        <w:tc>
          <w:tcPr>
            <w:tcW w:w="2247" w:type="dxa"/>
          </w:tcPr>
          <w:p w:rsidR="00624EE0" w:rsidRPr="00BF6FFF" w:rsidRDefault="00624EE0" w:rsidP="00556F47">
            <w:pPr>
              <w:pStyle w:val="a6"/>
              <w:tabs>
                <w:tab w:val="left" w:pos="426"/>
              </w:tabs>
              <w:autoSpaceDE w:val="0"/>
              <w:autoSpaceDN w:val="0"/>
              <w:adjustRightInd w:val="0"/>
              <w:ind w:left="0"/>
              <w:contextualSpacing w:val="0"/>
              <w:jc w:val="center"/>
              <w:rPr>
                <w:b/>
                <w:lang w:val="kk-KZ"/>
              </w:rPr>
            </w:pPr>
            <w:r>
              <w:rPr>
                <w:b/>
                <w:lang w:val="kk-KZ"/>
              </w:rPr>
              <w:t>100</w:t>
            </w:r>
          </w:p>
        </w:tc>
      </w:tr>
      <w:tr w:rsidR="00624EE0" w:rsidRPr="00F83DFB" w:rsidTr="00556F47">
        <w:trPr>
          <w:jc w:val="center"/>
        </w:trPr>
        <w:tc>
          <w:tcPr>
            <w:tcW w:w="9690" w:type="dxa"/>
            <w:gridSpan w:val="4"/>
          </w:tcPr>
          <w:p w:rsidR="00624EE0" w:rsidRPr="003C1B91" w:rsidRDefault="00624EE0" w:rsidP="00FE2E15">
            <w:pPr>
              <w:tabs>
                <w:tab w:val="left" w:pos="261"/>
              </w:tabs>
              <w:ind w:left="18"/>
              <w:jc w:val="both"/>
              <w:rPr>
                <w:lang w:val="kk-KZ"/>
              </w:rPr>
            </w:pPr>
            <w:r w:rsidRPr="003C1B91">
              <w:rPr>
                <w:b/>
                <w:lang w:val="kk-KZ"/>
              </w:rPr>
              <w:t>СОБЖ</w:t>
            </w:r>
            <w:r w:rsidRPr="003C1B91">
              <w:rPr>
                <w:b/>
                <w:bCs/>
                <w:lang w:val="kk-KZ"/>
              </w:rPr>
              <w:t xml:space="preserve"> семестрге 7 сағат көлемінде жоспарланады. Силлабусқа 3, 5, 9, 11, 13</w:t>
            </w:r>
            <w:r>
              <w:rPr>
                <w:b/>
                <w:bCs/>
                <w:lang w:val="kk-KZ"/>
              </w:rPr>
              <w:t>, 14</w:t>
            </w:r>
            <w:r w:rsidRPr="003C1B91">
              <w:rPr>
                <w:b/>
                <w:bCs/>
                <w:lang w:val="kk-KZ"/>
              </w:rPr>
              <w:t xml:space="preserve"> және 15 апталар енгізіледі (тапсырманы өткізу) </w:t>
            </w:r>
          </w:p>
        </w:tc>
      </w:tr>
    </w:tbl>
    <w:p w:rsidR="00624EE0" w:rsidRPr="003C1B91" w:rsidRDefault="00624EE0" w:rsidP="00624EE0">
      <w:pPr>
        <w:jc w:val="right"/>
        <w:rPr>
          <w:lang w:val="kk-KZ"/>
        </w:rPr>
      </w:pPr>
    </w:p>
    <w:p w:rsidR="00624EE0" w:rsidRPr="00C227C8" w:rsidRDefault="00624EE0" w:rsidP="00624EE0">
      <w:pPr>
        <w:spacing w:line="360" w:lineRule="auto"/>
        <w:jc w:val="both"/>
        <w:rPr>
          <w:lang w:val="kk-KZ"/>
        </w:rPr>
      </w:pPr>
      <w:r w:rsidRPr="00C227C8">
        <w:rPr>
          <w:lang w:val="kk-KZ"/>
        </w:rPr>
        <w:t>Лектор</w:t>
      </w:r>
      <w:r w:rsidRPr="00C227C8">
        <w:rPr>
          <w:lang w:val="kk-KZ"/>
        </w:rPr>
        <w:tab/>
      </w:r>
      <w:r w:rsidRPr="00C227C8">
        <w:rPr>
          <w:lang w:val="kk-KZ"/>
        </w:rPr>
        <w:tab/>
      </w:r>
      <w:r w:rsidRPr="00C227C8">
        <w:rPr>
          <w:lang w:val="kk-KZ"/>
        </w:rPr>
        <w:tab/>
      </w:r>
      <w:r w:rsidRPr="00C227C8">
        <w:rPr>
          <w:lang w:val="kk-KZ"/>
        </w:rPr>
        <w:tab/>
      </w:r>
      <w:r w:rsidRPr="00C227C8">
        <w:rPr>
          <w:lang w:val="kk-KZ"/>
        </w:rPr>
        <w:tab/>
      </w:r>
      <w:r w:rsidRPr="00C227C8">
        <w:rPr>
          <w:lang w:val="kk-KZ"/>
        </w:rPr>
        <w:tab/>
      </w:r>
      <w:r w:rsidRPr="00C227C8">
        <w:rPr>
          <w:lang w:val="kk-KZ"/>
        </w:rPr>
        <w:tab/>
        <w:t xml:space="preserve">Бержанова Р.Ж. </w:t>
      </w:r>
    </w:p>
    <w:p w:rsidR="00624EE0" w:rsidRPr="00C227C8" w:rsidRDefault="00624EE0" w:rsidP="00624EE0">
      <w:pPr>
        <w:spacing w:line="360" w:lineRule="auto"/>
        <w:jc w:val="both"/>
        <w:rPr>
          <w:lang w:val="kk-KZ"/>
        </w:rPr>
      </w:pPr>
      <w:r w:rsidRPr="00C227C8">
        <w:rPr>
          <w:lang w:val="kk-KZ"/>
        </w:rPr>
        <w:t>Кафедра меңгерушісі</w:t>
      </w:r>
      <w:r w:rsidRPr="00C227C8">
        <w:tab/>
      </w:r>
      <w:r w:rsidRPr="00C227C8">
        <w:tab/>
      </w:r>
      <w:r w:rsidRPr="00C227C8">
        <w:tab/>
      </w:r>
      <w:r w:rsidRPr="00C227C8">
        <w:tab/>
      </w:r>
      <w:r w:rsidRPr="00C227C8">
        <w:tab/>
      </w:r>
      <w:r w:rsidRPr="00C227C8">
        <w:rPr>
          <w:lang w:val="kk-KZ"/>
        </w:rPr>
        <w:t>Кистаубаева А.С.</w:t>
      </w:r>
    </w:p>
    <w:p w:rsidR="00624EE0" w:rsidRPr="00C227C8" w:rsidRDefault="00624EE0" w:rsidP="00624EE0">
      <w:pPr>
        <w:spacing w:line="360" w:lineRule="auto"/>
        <w:jc w:val="both"/>
        <w:rPr>
          <w:b/>
          <w:lang w:val="kk-KZ"/>
        </w:rPr>
      </w:pPr>
      <w:r w:rsidRPr="00C227C8">
        <w:rPr>
          <w:lang w:val="kk-KZ"/>
        </w:rPr>
        <w:lastRenderedPageBreak/>
        <w:t>Әдістемелік бюроның төрағасы</w:t>
      </w:r>
      <w:r w:rsidRPr="00C227C8">
        <w:rPr>
          <w:lang w:val="kk-KZ"/>
        </w:rPr>
        <w:tab/>
      </w:r>
      <w:r w:rsidRPr="00C227C8">
        <w:rPr>
          <w:lang w:val="kk-KZ"/>
        </w:rPr>
        <w:tab/>
      </w:r>
      <w:r w:rsidRPr="00C227C8">
        <w:rPr>
          <w:lang w:val="kk-KZ"/>
        </w:rPr>
        <w:tab/>
      </w:r>
      <w:r w:rsidRPr="00C227C8">
        <w:rPr>
          <w:lang w:val="kk-KZ"/>
        </w:rPr>
        <w:tab/>
        <w:t>Жумабаева Б.А.</w:t>
      </w:r>
    </w:p>
    <w:p w:rsidR="00596EE4" w:rsidRPr="00624EE0" w:rsidRDefault="00596EE4" w:rsidP="00596EE4">
      <w:pPr>
        <w:jc w:val="right"/>
        <w:rPr>
          <w:i/>
          <w:sz w:val="28"/>
          <w:szCs w:val="28"/>
          <w:lang w:val="kk-KZ"/>
        </w:rPr>
      </w:pPr>
    </w:p>
    <w:p w:rsidR="00596EE4" w:rsidRPr="00624EE0" w:rsidRDefault="00596EE4" w:rsidP="00596EE4">
      <w:pPr>
        <w:jc w:val="right"/>
        <w:rPr>
          <w:i/>
          <w:sz w:val="28"/>
          <w:szCs w:val="28"/>
          <w:lang w:val="kk-KZ"/>
        </w:rPr>
      </w:pPr>
    </w:p>
    <w:p w:rsidR="00596EE4" w:rsidRPr="00624EE0" w:rsidRDefault="00596EE4" w:rsidP="00596EE4">
      <w:pPr>
        <w:jc w:val="right"/>
        <w:rPr>
          <w:i/>
          <w:sz w:val="28"/>
          <w:szCs w:val="28"/>
          <w:lang w:val="kk-KZ"/>
        </w:rPr>
      </w:pPr>
    </w:p>
    <w:p w:rsidR="00596EE4" w:rsidRPr="00624EE0" w:rsidRDefault="00596EE4" w:rsidP="00596EE4">
      <w:pPr>
        <w:jc w:val="right"/>
        <w:rPr>
          <w:i/>
          <w:sz w:val="28"/>
          <w:szCs w:val="28"/>
          <w:lang w:val="kk-KZ"/>
        </w:rPr>
      </w:pPr>
    </w:p>
    <w:p w:rsidR="00660DEB" w:rsidRPr="00F83DFB" w:rsidRDefault="00660DEB" w:rsidP="007D3EE1">
      <w:pPr>
        <w:jc w:val="right"/>
        <w:rPr>
          <w:i/>
          <w:sz w:val="28"/>
          <w:szCs w:val="28"/>
          <w:lang w:val="kk-KZ"/>
        </w:rPr>
      </w:pPr>
    </w:p>
    <w:sectPr w:rsidR="00660DEB" w:rsidRPr="00F83DFB" w:rsidSect="000D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Times Kaz">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A02C4"/>
    <w:multiLevelType w:val="multilevel"/>
    <w:tmpl w:val="706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82EAD"/>
    <w:multiLevelType w:val="hybridMultilevel"/>
    <w:tmpl w:val="C0A2B066"/>
    <w:lvl w:ilvl="0" w:tplc="E8BC1B2C">
      <w:start w:val="1"/>
      <w:numFmt w:val="decimal"/>
      <w:lvlText w:val="%1."/>
      <w:lvlJc w:val="left"/>
      <w:pPr>
        <w:tabs>
          <w:tab w:val="num" w:pos="360"/>
        </w:tabs>
        <w:ind w:left="360" w:hanging="360"/>
      </w:pPr>
      <w:rPr>
        <w:color w:val="auto"/>
      </w:rPr>
    </w:lvl>
    <w:lvl w:ilvl="1" w:tplc="8F984222">
      <w:start w:val="1"/>
      <w:numFmt w:val="decimal"/>
      <w:lvlText w:val="%2."/>
      <w:lvlJc w:val="left"/>
      <w:pPr>
        <w:tabs>
          <w:tab w:val="num" w:pos="1440"/>
        </w:tabs>
        <w:ind w:left="1440" w:hanging="360"/>
      </w:pPr>
    </w:lvl>
    <w:lvl w:ilvl="2" w:tplc="9B269726">
      <w:start w:val="1"/>
      <w:numFmt w:val="decimal"/>
      <w:lvlText w:val="%3."/>
      <w:lvlJc w:val="left"/>
      <w:pPr>
        <w:tabs>
          <w:tab w:val="num" w:pos="2160"/>
        </w:tabs>
        <w:ind w:left="2160" w:hanging="360"/>
      </w:pPr>
    </w:lvl>
    <w:lvl w:ilvl="3" w:tplc="127EAE3C">
      <w:start w:val="1"/>
      <w:numFmt w:val="decimal"/>
      <w:lvlText w:val="%4."/>
      <w:lvlJc w:val="left"/>
      <w:pPr>
        <w:tabs>
          <w:tab w:val="num" w:pos="2880"/>
        </w:tabs>
        <w:ind w:left="2880" w:hanging="360"/>
      </w:pPr>
    </w:lvl>
    <w:lvl w:ilvl="4" w:tplc="E636220C">
      <w:start w:val="1"/>
      <w:numFmt w:val="decimal"/>
      <w:lvlText w:val="%5."/>
      <w:lvlJc w:val="left"/>
      <w:pPr>
        <w:tabs>
          <w:tab w:val="num" w:pos="3600"/>
        </w:tabs>
        <w:ind w:left="3600" w:hanging="360"/>
      </w:pPr>
    </w:lvl>
    <w:lvl w:ilvl="5" w:tplc="957A02CC">
      <w:start w:val="1"/>
      <w:numFmt w:val="decimal"/>
      <w:lvlText w:val="%6."/>
      <w:lvlJc w:val="left"/>
      <w:pPr>
        <w:tabs>
          <w:tab w:val="num" w:pos="4320"/>
        </w:tabs>
        <w:ind w:left="4320" w:hanging="360"/>
      </w:pPr>
    </w:lvl>
    <w:lvl w:ilvl="6" w:tplc="AD702C8E">
      <w:start w:val="1"/>
      <w:numFmt w:val="decimal"/>
      <w:lvlText w:val="%7."/>
      <w:lvlJc w:val="left"/>
      <w:pPr>
        <w:tabs>
          <w:tab w:val="num" w:pos="5040"/>
        </w:tabs>
        <w:ind w:left="5040" w:hanging="360"/>
      </w:pPr>
    </w:lvl>
    <w:lvl w:ilvl="7" w:tplc="C83A12DE">
      <w:start w:val="1"/>
      <w:numFmt w:val="decimal"/>
      <w:lvlText w:val="%8."/>
      <w:lvlJc w:val="left"/>
      <w:pPr>
        <w:tabs>
          <w:tab w:val="num" w:pos="5760"/>
        </w:tabs>
        <w:ind w:left="5760" w:hanging="360"/>
      </w:pPr>
    </w:lvl>
    <w:lvl w:ilvl="8" w:tplc="0BFE5FFC">
      <w:start w:val="1"/>
      <w:numFmt w:val="decimal"/>
      <w:lvlText w:val="%9."/>
      <w:lvlJc w:val="left"/>
      <w:pPr>
        <w:tabs>
          <w:tab w:val="num" w:pos="6480"/>
        </w:tabs>
        <w:ind w:left="6480" w:hanging="360"/>
      </w:pPr>
    </w:lvl>
  </w:abstractNum>
  <w:abstractNum w:abstractNumId="2">
    <w:nsid w:val="5DEE4D2F"/>
    <w:multiLevelType w:val="multilevel"/>
    <w:tmpl w:val="8E74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B3ABB"/>
    <w:multiLevelType w:val="hybridMultilevel"/>
    <w:tmpl w:val="227C358C"/>
    <w:lvl w:ilvl="0" w:tplc="B72211C4">
      <w:start w:val="1"/>
      <w:numFmt w:val="decimal"/>
      <w:lvlText w:val="%1."/>
      <w:lvlJc w:val="left"/>
      <w:pPr>
        <w:ind w:left="786"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26A52"/>
    <w:rsid w:val="00042D7B"/>
    <w:rsid w:val="000543FE"/>
    <w:rsid w:val="00072287"/>
    <w:rsid w:val="000A0781"/>
    <w:rsid w:val="000B1BA2"/>
    <w:rsid w:val="000C7389"/>
    <w:rsid w:val="000D4A7B"/>
    <w:rsid w:val="000F3A00"/>
    <w:rsid w:val="000F6F30"/>
    <w:rsid w:val="00115D3D"/>
    <w:rsid w:val="00124AD8"/>
    <w:rsid w:val="00182720"/>
    <w:rsid w:val="001A2DCA"/>
    <w:rsid w:val="001D1C88"/>
    <w:rsid w:val="00271A60"/>
    <w:rsid w:val="00275491"/>
    <w:rsid w:val="00285559"/>
    <w:rsid w:val="002C05B3"/>
    <w:rsid w:val="002C6DFB"/>
    <w:rsid w:val="002E38CA"/>
    <w:rsid w:val="003056AE"/>
    <w:rsid w:val="00393940"/>
    <w:rsid w:val="003E4048"/>
    <w:rsid w:val="003E4C16"/>
    <w:rsid w:val="003F46A6"/>
    <w:rsid w:val="004332D5"/>
    <w:rsid w:val="00447F65"/>
    <w:rsid w:val="004F3A50"/>
    <w:rsid w:val="00510DE0"/>
    <w:rsid w:val="00514A67"/>
    <w:rsid w:val="00526802"/>
    <w:rsid w:val="00567A5B"/>
    <w:rsid w:val="00596EE4"/>
    <w:rsid w:val="005C1EE0"/>
    <w:rsid w:val="00624EE0"/>
    <w:rsid w:val="006401F1"/>
    <w:rsid w:val="006453C3"/>
    <w:rsid w:val="00660DEB"/>
    <w:rsid w:val="0067529B"/>
    <w:rsid w:val="006920FC"/>
    <w:rsid w:val="006D1093"/>
    <w:rsid w:val="006E1803"/>
    <w:rsid w:val="006F46A9"/>
    <w:rsid w:val="007071B9"/>
    <w:rsid w:val="007708D1"/>
    <w:rsid w:val="00794426"/>
    <w:rsid w:val="007B3DC5"/>
    <w:rsid w:val="007D0929"/>
    <w:rsid w:val="007D16F8"/>
    <w:rsid w:val="007D310D"/>
    <w:rsid w:val="007D3EE1"/>
    <w:rsid w:val="007F53C0"/>
    <w:rsid w:val="008112D7"/>
    <w:rsid w:val="0084200F"/>
    <w:rsid w:val="008459EC"/>
    <w:rsid w:val="0086746F"/>
    <w:rsid w:val="00871C9B"/>
    <w:rsid w:val="00887FA7"/>
    <w:rsid w:val="008D7766"/>
    <w:rsid w:val="008E79C6"/>
    <w:rsid w:val="009A3498"/>
    <w:rsid w:val="009B68AB"/>
    <w:rsid w:val="009F309D"/>
    <w:rsid w:val="00A005D5"/>
    <w:rsid w:val="00A17F10"/>
    <w:rsid w:val="00A70627"/>
    <w:rsid w:val="00AB3381"/>
    <w:rsid w:val="00AB5EB1"/>
    <w:rsid w:val="00B34EA4"/>
    <w:rsid w:val="00B41BAB"/>
    <w:rsid w:val="00B60BEA"/>
    <w:rsid w:val="00B715C5"/>
    <w:rsid w:val="00BB2FAD"/>
    <w:rsid w:val="00BE0AD8"/>
    <w:rsid w:val="00BF1DC3"/>
    <w:rsid w:val="00C064F0"/>
    <w:rsid w:val="00C16E9D"/>
    <w:rsid w:val="00C17104"/>
    <w:rsid w:val="00C4424D"/>
    <w:rsid w:val="00C80C39"/>
    <w:rsid w:val="00C97733"/>
    <w:rsid w:val="00DB4487"/>
    <w:rsid w:val="00DE6B97"/>
    <w:rsid w:val="00DF4DDC"/>
    <w:rsid w:val="00E13A00"/>
    <w:rsid w:val="00E36F82"/>
    <w:rsid w:val="00E54537"/>
    <w:rsid w:val="00E87F63"/>
    <w:rsid w:val="00EB2828"/>
    <w:rsid w:val="00EB6BDA"/>
    <w:rsid w:val="00EE1615"/>
    <w:rsid w:val="00F30ECC"/>
    <w:rsid w:val="00F83DFB"/>
    <w:rsid w:val="00F867D2"/>
    <w:rsid w:val="00FD2B2F"/>
    <w:rsid w:val="00FE2E15"/>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949BA-4F9F-4BF0-B32A-D8A90788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624E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table" w:styleId="a5">
    <w:name w:val="Table Grid"/>
    <w:aliases w:val="Таблица плотная"/>
    <w:basedOn w:val="a1"/>
    <w:uiPriority w:val="59"/>
    <w:rsid w:val="00675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529B"/>
    <w:pPr>
      <w:ind w:left="720"/>
      <w:contextualSpacing/>
    </w:pPr>
    <w:rPr>
      <w:sz w:val="20"/>
      <w:szCs w:val="20"/>
    </w:rPr>
  </w:style>
  <w:style w:type="paragraph" w:styleId="a7">
    <w:name w:val="Normal (Web)"/>
    <w:basedOn w:val="a"/>
    <w:unhideWhenUsed/>
    <w:rsid w:val="0067529B"/>
    <w:pPr>
      <w:spacing w:before="100" w:beforeAutospacing="1" w:after="100" w:afterAutospacing="1"/>
    </w:pPr>
    <w:rPr>
      <w:color w:val="000000"/>
    </w:rPr>
  </w:style>
  <w:style w:type="paragraph" w:styleId="a8">
    <w:name w:val="Document Map"/>
    <w:basedOn w:val="a"/>
    <w:link w:val="a9"/>
    <w:uiPriority w:val="99"/>
    <w:semiHidden/>
    <w:unhideWhenUsed/>
    <w:rsid w:val="00A17F10"/>
    <w:rPr>
      <w:rFonts w:ascii="Tahoma" w:hAnsi="Tahoma" w:cs="Tahoma"/>
      <w:sz w:val="16"/>
      <w:szCs w:val="16"/>
    </w:rPr>
  </w:style>
  <w:style w:type="character" w:customStyle="1" w:styleId="a9">
    <w:name w:val="Схема документа Знак"/>
    <w:basedOn w:val="a0"/>
    <w:link w:val="a8"/>
    <w:uiPriority w:val="99"/>
    <w:semiHidden/>
    <w:rsid w:val="00A17F10"/>
    <w:rPr>
      <w:rFonts w:ascii="Tahoma" w:eastAsia="Times New Roman" w:hAnsi="Tahoma" w:cs="Tahoma"/>
      <w:sz w:val="16"/>
      <w:szCs w:val="16"/>
      <w:lang w:eastAsia="ru-RU"/>
    </w:rPr>
  </w:style>
  <w:style w:type="paragraph" w:styleId="aa">
    <w:name w:val="Balloon Text"/>
    <w:basedOn w:val="a"/>
    <w:link w:val="ab"/>
    <w:uiPriority w:val="99"/>
    <w:semiHidden/>
    <w:unhideWhenUsed/>
    <w:rsid w:val="00285559"/>
    <w:rPr>
      <w:rFonts w:ascii="Tahoma" w:hAnsi="Tahoma" w:cs="Tahoma"/>
      <w:sz w:val="16"/>
      <w:szCs w:val="16"/>
    </w:rPr>
  </w:style>
  <w:style w:type="character" w:customStyle="1" w:styleId="ab">
    <w:name w:val="Текст выноски Знак"/>
    <w:basedOn w:val="a0"/>
    <w:link w:val="aa"/>
    <w:uiPriority w:val="99"/>
    <w:semiHidden/>
    <w:rsid w:val="00285559"/>
    <w:rPr>
      <w:rFonts w:ascii="Tahoma" w:eastAsia="Times New Roman" w:hAnsi="Tahoma" w:cs="Tahoma"/>
      <w:sz w:val="16"/>
      <w:szCs w:val="16"/>
      <w:lang w:eastAsia="ru-RU"/>
    </w:rPr>
  </w:style>
  <w:style w:type="character" w:customStyle="1" w:styleId="20">
    <w:name w:val="Заголовок 2 Знак"/>
    <w:basedOn w:val="a0"/>
    <w:link w:val="2"/>
    <w:uiPriority w:val="9"/>
    <w:rsid w:val="00624EE0"/>
    <w:rPr>
      <w:rFonts w:asciiTheme="majorHAnsi" w:eastAsiaTheme="majorEastAsia" w:hAnsiTheme="majorHAnsi" w:cstheme="majorBidi"/>
      <w:color w:val="2E74B5" w:themeColor="accent1" w:themeShade="BF"/>
      <w:sz w:val="26"/>
      <w:szCs w:val="26"/>
      <w:lang w:eastAsia="ru-RU"/>
    </w:rPr>
  </w:style>
  <w:style w:type="character" w:styleId="ac">
    <w:name w:val="Hyperlink"/>
    <w:basedOn w:val="a0"/>
    <w:uiPriority w:val="99"/>
    <w:semiHidden/>
    <w:unhideWhenUsed/>
    <w:rsid w:val="00624EE0"/>
    <w:rPr>
      <w:color w:val="0000FF"/>
      <w:u w:val="single"/>
    </w:rPr>
  </w:style>
  <w:style w:type="character" w:styleId="ad">
    <w:name w:val="Strong"/>
    <w:uiPriority w:val="22"/>
    <w:qFormat/>
    <w:rsid w:val="00624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63577">
      <w:bodyDiv w:val="1"/>
      <w:marLeft w:val="0"/>
      <w:marRight w:val="0"/>
      <w:marTop w:val="0"/>
      <w:marBottom w:val="0"/>
      <w:divBdr>
        <w:top w:val="none" w:sz="0" w:space="0" w:color="auto"/>
        <w:left w:val="none" w:sz="0" w:space="0" w:color="auto"/>
        <w:bottom w:val="none" w:sz="0" w:space="0" w:color="auto"/>
        <w:right w:val="none" w:sz="0" w:space="0" w:color="auto"/>
      </w:divBdr>
      <w:divsChild>
        <w:div w:id="723917421">
          <w:marLeft w:val="0"/>
          <w:marRight w:val="0"/>
          <w:marTop w:val="0"/>
          <w:marBottom w:val="0"/>
          <w:divBdr>
            <w:top w:val="none" w:sz="0" w:space="0" w:color="auto"/>
            <w:left w:val="none" w:sz="0" w:space="0" w:color="auto"/>
            <w:bottom w:val="none" w:sz="0" w:space="0" w:color="auto"/>
            <w:right w:val="none" w:sz="0" w:space="0" w:color="auto"/>
          </w:divBdr>
        </w:div>
        <w:div w:id="557857583">
          <w:marLeft w:val="0"/>
          <w:marRight w:val="0"/>
          <w:marTop w:val="0"/>
          <w:marBottom w:val="0"/>
          <w:divBdr>
            <w:top w:val="none" w:sz="0" w:space="0" w:color="auto"/>
            <w:left w:val="none" w:sz="0" w:space="0" w:color="auto"/>
            <w:bottom w:val="none" w:sz="0" w:space="0" w:color="auto"/>
            <w:right w:val="none" w:sz="0" w:space="0" w:color="auto"/>
          </w:divBdr>
        </w:div>
      </w:divsChild>
    </w:div>
    <w:div w:id="15661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wirpx.com/file/10921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A6F7-0BE2-465E-A527-9771BE45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Сыдыкбекова Райхан</cp:lastModifiedBy>
  <cp:revision>4</cp:revision>
  <cp:lastPrinted>2018-01-15T09:04:00Z</cp:lastPrinted>
  <dcterms:created xsi:type="dcterms:W3CDTF">2018-01-15T09:19:00Z</dcterms:created>
  <dcterms:modified xsi:type="dcterms:W3CDTF">2018-01-18T08:34:00Z</dcterms:modified>
</cp:coreProperties>
</file>